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BE" w:rsidRDefault="003406BE" w:rsidP="003406B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C119F">
        <w:rPr>
          <w:rFonts w:ascii="Times New Roman" w:hAnsi="Times New Roman" w:cs="Times New Roman"/>
          <w:sz w:val="20"/>
          <w:szCs w:val="20"/>
        </w:rPr>
        <w:t>ПРИНЯТА</w:t>
      </w:r>
      <w:proofErr w:type="gramEnd"/>
      <w:r w:rsidRPr="003C119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E7DD4">
        <w:rPr>
          <w:rFonts w:ascii="Times New Roman" w:hAnsi="Times New Roman" w:cs="Times New Roman"/>
          <w:sz w:val="20"/>
          <w:szCs w:val="20"/>
        </w:rPr>
        <w:t xml:space="preserve">УТВЕРЖДАЮ:  </w:t>
      </w:r>
    </w:p>
    <w:p w:rsidR="003406BE" w:rsidRPr="003C119F" w:rsidRDefault="003406BE" w:rsidP="003406BE">
      <w:pPr>
        <w:rPr>
          <w:rFonts w:ascii="Times New Roman" w:hAnsi="Times New Roman" w:cs="Times New Roman"/>
          <w:sz w:val="20"/>
          <w:szCs w:val="20"/>
        </w:rPr>
      </w:pPr>
    </w:p>
    <w:p w:rsidR="003406BE" w:rsidRPr="003C119F" w:rsidRDefault="003406BE" w:rsidP="003406BE">
      <w:pPr>
        <w:rPr>
          <w:rFonts w:ascii="Times New Roman" w:hAnsi="Times New Roman" w:cs="Times New Roman"/>
          <w:sz w:val="20"/>
          <w:szCs w:val="20"/>
        </w:rPr>
      </w:pPr>
      <w:r w:rsidRPr="003C119F">
        <w:rPr>
          <w:rFonts w:ascii="Times New Roman" w:hAnsi="Times New Roman" w:cs="Times New Roman"/>
          <w:sz w:val="20"/>
          <w:szCs w:val="20"/>
        </w:rPr>
        <w:t>на заседании педагогического совета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5E7DD4">
        <w:rPr>
          <w:rFonts w:ascii="Times New Roman" w:hAnsi="Times New Roman" w:cs="Times New Roman"/>
          <w:sz w:val="20"/>
          <w:szCs w:val="20"/>
        </w:rPr>
        <w:t xml:space="preserve">Директор школы ________ </w:t>
      </w:r>
      <w:proofErr w:type="spellStart"/>
      <w:r w:rsidRPr="005E7DD4">
        <w:rPr>
          <w:rFonts w:ascii="Times New Roman" w:hAnsi="Times New Roman" w:cs="Times New Roman"/>
          <w:sz w:val="20"/>
          <w:szCs w:val="20"/>
        </w:rPr>
        <w:t>Н.Н.Калюк</w:t>
      </w:r>
      <w:proofErr w:type="spellEnd"/>
    </w:p>
    <w:p w:rsidR="003406BE" w:rsidRPr="003C119F" w:rsidRDefault="003406BE" w:rsidP="003406BE">
      <w:pPr>
        <w:rPr>
          <w:rFonts w:ascii="Times New Roman" w:hAnsi="Times New Roman" w:cs="Times New Roman"/>
          <w:sz w:val="20"/>
          <w:szCs w:val="20"/>
        </w:rPr>
      </w:pPr>
      <w:r w:rsidRPr="003C119F">
        <w:rPr>
          <w:rFonts w:ascii="Times New Roman" w:hAnsi="Times New Roman" w:cs="Times New Roman"/>
          <w:sz w:val="20"/>
          <w:szCs w:val="20"/>
        </w:rPr>
        <w:t>Протокол № 5 от 15 июня 2020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5E7DD4">
        <w:rPr>
          <w:rFonts w:ascii="Times New Roman" w:hAnsi="Times New Roman" w:cs="Times New Roman"/>
          <w:sz w:val="20"/>
          <w:szCs w:val="20"/>
        </w:rPr>
        <w:t>Приказ №93 от 15 июля 2020 г.</w:t>
      </w:r>
    </w:p>
    <w:p w:rsidR="003406BE" w:rsidRDefault="003406BE">
      <w:pPr>
        <w:rPr>
          <w:rFonts w:ascii="Times New Roman" w:hAnsi="Times New Roman" w:cs="Times New Roman"/>
          <w:sz w:val="20"/>
          <w:szCs w:val="20"/>
        </w:rPr>
      </w:pPr>
    </w:p>
    <w:p w:rsidR="003406BE" w:rsidRDefault="003406BE">
      <w:pPr>
        <w:rPr>
          <w:rFonts w:ascii="Times New Roman" w:hAnsi="Times New Roman" w:cs="Times New Roman"/>
          <w:sz w:val="20"/>
          <w:szCs w:val="20"/>
        </w:rPr>
      </w:pPr>
    </w:p>
    <w:p w:rsidR="003406BE" w:rsidRDefault="003406BE">
      <w:pPr>
        <w:rPr>
          <w:rFonts w:ascii="Times New Roman" w:hAnsi="Times New Roman" w:cs="Times New Roman"/>
          <w:sz w:val="20"/>
          <w:szCs w:val="20"/>
        </w:rPr>
      </w:pPr>
    </w:p>
    <w:p w:rsidR="003406BE" w:rsidRDefault="003406BE" w:rsidP="003406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A660E">
        <w:rPr>
          <w:rFonts w:ascii="Times New Roman" w:hAnsi="Times New Roman" w:cs="Times New Roman"/>
          <w:sz w:val="20"/>
          <w:szCs w:val="20"/>
        </w:rPr>
        <w:t xml:space="preserve"> </w:t>
      </w:r>
      <w:r w:rsidR="00EB2DDA" w:rsidRPr="005E7DD4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406BE" w:rsidRDefault="003406BE" w:rsidP="003406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DDA" w:rsidRPr="005E7DD4" w:rsidRDefault="001A660E" w:rsidP="003406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7DD4">
        <w:rPr>
          <w:rFonts w:ascii="Times New Roman" w:hAnsi="Times New Roman" w:cs="Times New Roman"/>
          <w:sz w:val="20"/>
          <w:szCs w:val="20"/>
        </w:rPr>
        <w:t xml:space="preserve">Начальник управления образования </w:t>
      </w:r>
    </w:p>
    <w:p w:rsidR="003406BE" w:rsidRDefault="005E7DD4" w:rsidP="003406B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Мышкинского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МР __________ Г.Н.Морозова</w:t>
      </w:r>
    </w:p>
    <w:p w:rsidR="00EB2DDA" w:rsidRDefault="001A660E" w:rsidP="003406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7DD4">
        <w:rPr>
          <w:rFonts w:ascii="Times New Roman" w:hAnsi="Times New Roman" w:cs="Times New Roman"/>
          <w:sz w:val="20"/>
          <w:szCs w:val="20"/>
        </w:rPr>
        <w:t>Приказ № _____  от ________________ 2020 г.</w:t>
      </w:r>
    </w:p>
    <w:p w:rsidR="005E7DD4" w:rsidRDefault="005E7DD4">
      <w:pPr>
        <w:rPr>
          <w:rFonts w:ascii="Times New Roman" w:hAnsi="Times New Roman" w:cs="Times New Roman"/>
          <w:sz w:val="20"/>
          <w:szCs w:val="20"/>
        </w:rPr>
      </w:pPr>
    </w:p>
    <w:p w:rsidR="003C119F" w:rsidRDefault="003C119F" w:rsidP="005E7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119F" w:rsidRDefault="003C119F" w:rsidP="003F5DF9">
      <w:pPr>
        <w:rPr>
          <w:rFonts w:ascii="Times New Roman" w:hAnsi="Times New Roman" w:cs="Times New Roman"/>
          <w:sz w:val="20"/>
          <w:szCs w:val="20"/>
        </w:rPr>
      </w:pPr>
    </w:p>
    <w:p w:rsidR="003C119F" w:rsidRDefault="003C119F" w:rsidP="005E7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DD4" w:rsidRPr="00006F9B" w:rsidRDefault="005E7DD4" w:rsidP="005E7DD4">
      <w:pPr>
        <w:jc w:val="center"/>
        <w:rPr>
          <w:rFonts w:ascii="Times New Roman" w:hAnsi="Times New Roman" w:cs="Times New Roman"/>
        </w:rPr>
      </w:pPr>
      <w:r w:rsidRPr="00006F9B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5E7DD4" w:rsidRPr="00006F9B" w:rsidRDefault="005E7DD4" w:rsidP="005E7DD4">
      <w:pPr>
        <w:jc w:val="center"/>
        <w:rPr>
          <w:rFonts w:ascii="Times New Roman" w:hAnsi="Times New Roman" w:cs="Times New Roman"/>
        </w:rPr>
      </w:pPr>
      <w:r w:rsidRPr="00006F9B">
        <w:rPr>
          <w:rFonts w:ascii="Times New Roman" w:hAnsi="Times New Roman" w:cs="Times New Roman"/>
        </w:rPr>
        <w:t>Коптевская основная общеобразовательная школа</w:t>
      </w:r>
    </w:p>
    <w:p w:rsidR="005E7DD4" w:rsidRPr="00006F9B" w:rsidRDefault="005E7DD4" w:rsidP="005E7DD4">
      <w:pPr>
        <w:jc w:val="center"/>
        <w:rPr>
          <w:rFonts w:ascii="Times New Roman" w:hAnsi="Times New Roman" w:cs="Times New Roman"/>
        </w:rPr>
      </w:pPr>
      <w:proofErr w:type="spellStart"/>
      <w:r w:rsidRPr="00006F9B">
        <w:rPr>
          <w:rFonts w:ascii="Times New Roman" w:hAnsi="Times New Roman" w:cs="Times New Roman"/>
        </w:rPr>
        <w:t>Мышкинского</w:t>
      </w:r>
      <w:proofErr w:type="spellEnd"/>
      <w:r w:rsidRPr="00006F9B">
        <w:rPr>
          <w:rFonts w:ascii="Times New Roman" w:hAnsi="Times New Roman" w:cs="Times New Roman"/>
        </w:rPr>
        <w:t xml:space="preserve"> муниципального района</w:t>
      </w:r>
    </w:p>
    <w:p w:rsidR="005E7DD4" w:rsidRDefault="005E7DD4" w:rsidP="005E7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DD4" w:rsidRDefault="005E7DD4" w:rsidP="003C119F">
      <w:pPr>
        <w:rPr>
          <w:rFonts w:ascii="Times New Roman" w:hAnsi="Times New Roman" w:cs="Times New Roman"/>
          <w:b/>
          <w:sz w:val="40"/>
          <w:szCs w:val="40"/>
        </w:rPr>
      </w:pPr>
    </w:p>
    <w:p w:rsidR="005E7DD4" w:rsidRPr="005E7DD4" w:rsidRDefault="005E7DD4" w:rsidP="005E7D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7DD4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E7DD4" w:rsidRPr="0017733D" w:rsidRDefault="005E7DD4" w:rsidP="005E7D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33D">
        <w:rPr>
          <w:rFonts w:ascii="Times New Roman" w:hAnsi="Times New Roman" w:cs="Times New Roman"/>
          <w:b/>
          <w:sz w:val="36"/>
          <w:szCs w:val="36"/>
        </w:rPr>
        <w:t>перехода в эффективный режим работы</w:t>
      </w:r>
    </w:p>
    <w:p w:rsidR="005E7DD4" w:rsidRPr="0017733D" w:rsidRDefault="005E7DD4" w:rsidP="005E7D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33D">
        <w:rPr>
          <w:rFonts w:ascii="Times New Roman" w:hAnsi="Times New Roman" w:cs="Times New Roman"/>
          <w:b/>
          <w:sz w:val="36"/>
          <w:szCs w:val="36"/>
        </w:rPr>
        <w:t>муниципального общеобразовательного учреждения</w:t>
      </w:r>
    </w:p>
    <w:p w:rsidR="0017733D" w:rsidRPr="0017733D" w:rsidRDefault="0017733D" w:rsidP="005E7D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33D">
        <w:rPr>
          <w:rFonts w:ascii="Times New Roman" w:hAnsi="Times New Roman" w:cs="Times New Roman"/>
          <w:b/>
          <w:sz w:val="36"/>
          <w:szCs w:val="36"/>
        </w:rPr>
        <w:t>Коптевской основной общеобразовательной школы</w:t>
      </w:r>
    </w:p>
    <w:p w:rsidR="005E7DD4" w:rsidRPr="0017733D" w:rsidRDefault="005E7DD4" w:rsidP="005E7D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33D">
        <w:rPr>
          <w:rFonts w:ascii="Times New Roman" w:hAnsi="Times New Roman" w:cs="Times New Roman"/>
          <w:b/>
          <w:sz w:val="36"/>
          <w:szCs w:val="36"/>
        </w:rPr>
        <w:t>на 2020-2023 годы</w:t>
      </w:r>
    </w:p>
    <w:p w:rsidR="00EB2DDA" w:rsidRPr="005E7DD4" w:rsidRDefault="00EB2DDA">
      <w:pPr>
        <w:rPr>
          <w:rFonts w:ascii="Times New Roman" w:hAnsi="Times New Roman" w:cs="Times New Roman"/>
          <w:sz w:val="20"/>
          <w:szCs w:val="20"/>
        </w:rPr>
      </w:pPr>
    </w:p>
    <w:p w:rsidR="003F5DF9" w:rsidRPr="003F5DF9" w:rsidRDefault="003F5DF9" w:rsidP="003F5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4155" cy="2387758"/>
            <wp:effectExtent l="19050" t="0" r="0" b="0"/>
            <wp:docPr id="1" name="Рисунок 1" descr="C:\Users\Денис\Downloads\20200826_11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20200826_110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78" cy="238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F9" w:rsidRDefault="003F5DF9" w:rsidP="005E7D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DDA" w:rsidRDefault="005E7DD4" w:rsidP="005E7D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DD4">
        <w:rPr>
          <w:rFonts w:ascii="Times New Roman" w:hAnsi="Times New Roman" w:cs="Times New Roman"/>
          <w:b/>
          <w:sz w:val="28"/>
          <w:szCs w:val="28"/>
        </w:rPr>
        <w:t>Разработчики программы:</w:t>
      </w:r>
    </w:p>
    <w:p w:rsidR="005E7DD4" w:rsidRDefault="005E7DD4" w:rsidP="005E7DD4">
      <w:pPr>
        <w:jc w:val="right"/>
        <w:rPr>
          <w:rFonts w:ascii="Times New Roman" w:hAnsi="Times New Roman" w:cs="Times New Roman"/>
          <w:b/>
        </w:rPr>
      </w:pPr>
    </w:p>
    <w:p w:rsidR="001A660E" w:rsidRDefault="001A660E" w:rsidP="005E7DD4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Калюк</w:t>
      </w:r>
      <w:proofErr w:type="spellEnd"/>
      <w:r>
        <w:rPr>
          <w:rFonts w:ascii="Times New Roman" w:hAnsi="Times New Roman" w:cs="Times New Roman"/>
          <w:b/>
        </w:rPr>
        <w:t xml:space="preserve"> Наталия Николаевна</w:t>
      </w:r>
    </w:p>
    <w:p w:rsidR="001A660E" w:rsidRPr="001A660E" w:rsidRDefault="001A660E" w:rsidP="005E7DD4">
      <w:pPr>
        <w:jc w:val="right"/>
        <w:rPr>
          <w:rFonts w:ascii="Times New Roman" w:hAnsi="Times New Roman" w:cs="Times New Roman"/>
        </w:rPr>
      </w:pPr>
      <w:r w:rsidRPr="001A660E">
        <w:rPr>
          <w:rFonts w:ascii="Times New Roman" w:hAnsi="Times New Roman" w:cs="Times New Roman"/>
        </w:rPr>
        <w:t>директор школы</w:t>
      </w:r>
    </w:p>
    <w:p w:rsidR="005E7DD4" w:rsidRDefault="005E7DD4" w:rsidP="005E7DD4">
      <w:pPr>
        <w:jc w:val="right"/>
        <w:rPr>
          <w:rFonts w:ascii="Times New Roman" w:hAnsi="Times New Roman" w:cs="Times New Roman"/>
        </w:rPr>
      </w:pPr>
      <w:r w:rsidRPr="005E7DD4">
        <w:rPr>
          <w:rFonts w:ascii="Times New Roman" w:hAnsi="Times New Roman" w:cs="Times New Roman"/>
          <w:b/>
        </w:rPr>
        <w:t>Полякова Анжела Евгеньевна</w:t>
      </w:r>
      <w:r w:rsidRPr="005E7DD4">
        <w:rPr>
          <w:rFonts w:ascii="Times New Roman" w:hAnsi="Times New Roman" w:cs="Times New Roman"/>
        </w:rPr>
        <w:t xml:space="preserve">, </w:t>
      </w:r>
    </w:p>
    <w:p w:rsidR="005E7DD4" w:rsidRPr="005E7DD4" w:rsidRDefault="00DB3F18" w:rsidP="005E7D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</w:t>
      </w:r>
    </w:p>
    <w:p w:rsidR="005E7DD4" w:rsidRDefault="005E7DD4" w:rsidP="005E7DD4">
      <w:pPr>
        <w:jc w:val="right"/>
        <w:rPr>
          <w:rFonts w:ascii="Times New Roman" w:hAnsi="Times New Roman" w:cs="Times New Roman"/>
        </w:rPr>
      </w:pPr>
      <w:r w:rsidRPr="005E7DD4">
        <w:rPr>
          <w:rFonts w:ascii="Times New Roman" w:hAnsi="Times New Roman" w:cs="Times New Roman"/>
          <w:b/>
        </w:rPr>
        <w:t>Сопова Галина Алексеевна</w:t>
      </w:r>
      <w:r w:rsidRPr="005E7DD4">
        <w:rPr>
          <w:rFonts w:ascii="Times New Roman" w:hAnsi="Times New Roman" w:cs="Times New Roman"/>
        </w:rPr>
        <w:t xml:space="preserve">, </w:t>
      </w:r>
    </w:p>
    <w:p w:rsidR="00DB3F18" w:rsidRPr="005E7DD4" w:rsidRDefault="00DB3F18" w:rsidP="00DB3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</w:t>
      </w:r>
    </w:p>
    <w:p w:rsidR="005E7DD4" w:rsidRPr="005E7DD4" w:rsidRDefault="005E7DD4" w:rsidP="00DB3F18">
      <w:pPr>
        <w:jc w:val="right"/>
        <w:rPr>
          <w:rFonts w:ascii="Times New Roman" w:hAnsi="Times New Roman" w:cs="Times New Roman"/>
        </w:rPr>
      </w:pPr>
    </w:p>
    <w:p w:rsidR="005E7DD4" w:rsidRDefault="005E7DD4" w:rsidP="003F5DF9">
      <w:pPr>
        <w:rPr>
          <w:rFonts w:ascii="Times New Roman" w:hAnsi="Times New Roman" w:cs="Times New Roman"/>
          <w:sz w:val="28"/>
          <w:szCs w:val="28"/>
        </w:rPr>
      </w:pPr>
    </w:p>
    <w:p w:rsidR="003F5DF9" w:rsidRDefault="003F5DF9" w:rsidP="003F5DF9">
      <w:pPr>
        <w:rPr>
          <w:rFonts w:ascii="Times New Roman" w:hAnsi="Times New Roman" w:cs="Times New Roman"/>
          <w:sz w:val="28"/>
          <w:szCs w:val="28"/>
        </w:rPr>
      </w:pPr>
    </w:p>
    <w:p w:rsidR="005E7DD4" w:rsidRPr="005E7DD4" w:rsidRDefault="005E7DD4" w:rsidP="005E7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DD4">
        <w:rPr>
          <w:rFonts w:ascii="Times New Roman" w:hAnsi="Times New Roman" w:cs="Times New Roman"/>
          <w:sz w:val="28"/>
          <w:szCs w:val="28"/>
        </w:rPr>
        <w:t>2020 г.</w:t>
      </w:r>
    </w:p>
    <w:p w:rsidR="00271DFF" w:rsidRPr="00EB2DDA" w:rsidRDefault="00265856" w:rsidP="00EB2DDA">
      <w:pPr>
        <w:pStyle w:val="a5"/>
        <w:numPr>
          <w:ilvl w:val="0"/>
          <w:numId w:val="1"/>
        </w:numPr>
        <w:tabs>
          <w:tab w:val="left" w:pos="28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EB2DD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bookmarkEnd w:id="0"/>
    </w:p>
    <w:p w:rsidR="00EB2DDA" w:rsidRPr="00EB2DDA" w:rsidRDefault="00EB2DDA" w:rsidP="00EB2DDA">
      <w:pPr>
        <w:pStyle w:val="a5"/>
        <w:tabs>
          <w:tab w:val="left" w:pos="28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9"/>
        <w:gridCol w:w="7579"/>
      </w:tblGrid>
      <w:tr w:rsidR="00271DFF" w:rsidRPr="00772627" w:rsidTr="00A456F8">
        <w:trPr>
          <w:trHeight w:val="90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Наименование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6F8" w:rsidRPr="00A456F8" w:rsidRDefault="00A456F8" w:rsidP="00A456F8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Программа</w:t>
            </w:r>
            <w:r w:rsidR="00557FA8">
              <w:rPr>
                <w:rFonts w:ascii="Times New Roman" w:hAnsi="Times New Roman" w:cs="Times New Roman"/>
              </w:rPr>
              <w:t xml:space="preserve"> </w:t>
            </w:r>
            <w:r w:rsidRPr="00A456F8">
              <w:rPr>
                <w:rFonts w:ascii="Times New Roman" w:hAnsi="Times New Roman" w:cs="Times New Roman"/>
              </w:rPr>
              <w:t>перехода в эффективный режим работы</w:t>
            </w:r>
            <w:r w:rsidR="000F4063">
              <w:rPr>
                <w:rFonts w:ascii="Times New Roman" w:hAnsi="Times New Roman" w:cs="Times New Roman"/>
              </w:rPr>
              <w:t xml:space="preserve"> (далее П</w:t>
            </w:r>
            <w:r w:rsidR="0007357A">
              <w:rPr>
                <w:rFonts w:ascii="Times New Roman" w:hAnsi="Times New Roman" w:cs="Times New Roman"/>
              </w:rPr>
              <w:t>рограмма)</w:t>
            </w:r>
            <w:r w:rsidR="00DF79EA">
              <w:rPr>
                <w:rFonts w:ascii="Times New Roman" w:hAnsi="Times New Roman" w:cs="Times New Roman"/>
              </w:rPr>
              <w:t xml:space="preserve"> </w:t>
            </w:r>
            <w:r w:rsidRPr="00A456F8">
              <w:rPr>
                <w:rFonts w:ascii="Times New Roman" w:hAnsi="Times New Roman" w:cs="Times New Roman"/>
              </w:rPr>
              <w:t>муниципального общеобразовательного учреждения</w:t>
            </w:r>
            <w:r w:rsidR="00557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Коптевской основной </w:t>
            </w:r>
            <w:r w:rsidRPr="00A456F8">
              <w:rPr>
                <w:rFonts w:ascii="Times New Roman" w:hAnsi="Times New Roman" w:cs="Times New Roman"/>
              </w:rPr>
              <w:t>общеобразовательной школы</w:t>
            </w:r>
            <w:r>
              <w:rPr>
                <w:rFonts w:ascii="Times New Roman" w:hAnsi="Times New Roman" w:cs="Times New Roman"/>
              </w:rPr>
              <w:t xml:space="preserve"> (далее школа)</w:t>
            </w:r>
          </w:p>
          <w:p w:rsidR="00271DFF" w:rsidRPr="00772627" w:rsidRDefault="00271DFF">
            <w:pPr>
              <w:rPr>
                <w:rFonts w:ascii="Times New Roman" w:hAnsi="Times New Roman" w:cs="Times New Roman"/>
              </w:rPr>
            </w:pPr>
          </w:p>
        </w:tc>
      </w:tr>
      <w:tr w:rsidR="00271DFF" w:rsidRPr="00772627" w:rsidTr="0003297F">
        <w:trPr>
          <w:trHeight w:val="98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Срок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реализации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772627" w:rsidRDefault="003F5DF9" w:rsidP="00A4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8D398A">
              <w:rPr>
                <w:rFonts w:ascii="Times New Roman" w:hAnsi="Times New Roman" w:cs="Times New Roman"/>
              </w:rPr>
              <w:t xml:space="preserve"> </w:t>
            </w:r>
            <w:r w:rsidR="00265856" w:rsidRPr="00772627">
              <w:rPr>
                <w:rFonts w:ascii="Times New Roman" w:hAnsi="Times New Roman" w:cs="Times New Roman"/>
              </w:rPr>
              <w:t>20</w:t>
            </w:r>
            <w:r w:rsidR="00A456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8D398A">
              <w:rPr>
                <w:rFonts w:ascii="Times New Roman" w:hAnsi="Times New Roman" w:cs="Times New Roman"/>
              </w:rPr>
              <w:t xml:space="preserve"> </w:t>
            </w:r>
            <w:r w:rsidR="00265856" w:rsidRPr="007726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декабрь</w:t>
            </w:r>
            <w:r w:rsidR="008D398A">
              <w:rPr>
                <w:rFonts w:ascii="Times New Roman" w:hAnsi="Times New Roman" w:cs="Times New Roman"/>
              </w:rPr>
              <w:t xml:space="preserve"> </w:t>
            </w:r>
            <w:r w:rsidR="00265856" w:rsidRPr="00772627">
              <w:rPr>
                <w:rFonts w:ascii="Times New Roman" w:hAnsi="Times New Roman" w:cs="Times New Roman"/>
              </w:rPr>
              <w:t>202</w:t>
            </w:r>
            <w:r w:rsidR="00A456F8">
              <w:rPr>
                <w:rFonts w:ascii="Times New Roman" w:hAnsi="Times New Roman" w:cs="Times New Roman"/>
              </w:rPr>
              <w:t>3</w:t>
            </w:r>
            <w:r w:rsidR="008D398A">
              <w:rPr>
                <w:rFonts w:ascii="Times New Roman" w:hAnsi="Times New Roman" w:cs="Times New Roman"/>
              </w:rPr>
              <w:t xml:space="preserve"> </w:t>
            </w:r>
            <w:r w:rsidR="00265856" w:rsidRPr="0077262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1DFF" w:rsidRPr="00772627" w:rsidTr="00A456F8">
        <w:trPr>
          <w:trHeight w:val="63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Разработчики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2F8" w:rsidRDefault="001932F8" w:rsidP="00DB3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Николаевна, директор школы</w:t>
            </w:r>
          </w:p>
          <w:p w:rsidR="00DB3F18" w:rsidRDefault="00A456F8" w:rsidP="00DB3F18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Полякова Анжела Евген</w:t>
            </w:r>
            <w:r w:rsidR="00DB3F18">
              <w:rPr>
                <w:rFonts w:ascii="Times New Roman" w:hAnsi="Times New Roman" w:cs="Times New Roman"/>
              </w:rPr>
              <w:t>ьевна, заместитель директора по УВР</w:t>
            </w:r>
          </w:p>
          <w:p w:rsidR="00271DFF" w:rsidRPr="00772627" w:rsidRDefault="00A456F8" w:rsidP="00DB3F18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С</w:t>
            </w:r>
            <w:r w:rsidR="00DB3F18">
              <w:rPr>
                <w:rFonts w:ascii="Times New Roman" w:hAnsi="Times New Roman" w:cs="Times New Roman"/>
              </w:rPr>
              <w:t>опова Галина Алексеевна, заместитель директора по УВР</w:t>
            </w:r>
          </w:p>
        </w:tc>
      </w:tr>
      <w:tr w:rsidR="00271DFF" w:rsidRPr="00772627" w:rsidTr="00772627">
        <w:trPr>
          <w:trHeight w:val="8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Основные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исполнители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8D398A" w:rsidRDefault="00265856">
            <w:pPr>
              <w:rPr>
                <w:rFonts w:ascii="Times New Roman" w:hAnsi="Times New Roman" w:cs="Times New Roman"/>
              </w:rPr>
            </w:pPr>
            <w:r w:rsidRPr="008D398A">
              <w:rPr>
                <w:rFonts w:ascii="Times New Roman" w:hAnsi="Times New Roman" w:cs="Times New Roman"/>
              </w:rPr>
              <w:t xml:space="preserve"> Администрация и педагогический кол</w:t>
            </w:r>
            <w:r w:rsidR="00A456F8" w:rsidRPr="008D398A">
              <w:rPr>
                <w:rFonts w:ascii="Times New Roman" w:hAnsi="Times New Roman" w:cs="Times New Roman"/>
              </w:rPr>
              <w:t>лектив МОУ Коптевской ООШ</w:t>
            </w:r>
            <w:r w:rsidRPr="008D398A">
              <w:rPr>
                <w:rFonts w:ascii="Times New Roman" w:hAnsi="Times New Roman" w:cs="Times New Roman"/>
              </w:rPr>
              <w:t>.</w:t>
            </w:r>
          </w:p>
        </w:tc>
      </w:tr>
      <w:tr w:rsidR="008D398A" w:rsidRPr="00772627" w:rsidTr="00772627">
        <w:trPr>
          <w:trHeight w:val="8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8A" w:rsidRPr="00772627" w:rsidRDefault="008D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8A" w:rsidRPr="008D398A" w:rsidRDefault="008D398A" w:rsidP="008D398A">
            <w:pPr>
              <w:rPr>
                <w:rFonts w:ascii="Times New Roman" w:hAnsi="Times New Roman" w:cs="Times New Roman"/>
                <w:color w:val="auto"/>
              </w:rPr>
            </w:pPr>
            <w:r w:rsidRPr="008D398A">
              <w:rPr>
                <w:rFonts w:ascii="Times New Roman" w:hAnsi="Times New Roman" w:cs="Times New Roman"/>
                <w:color w:val="auto"/>
              </w:rPr>
              <w:t xml:space="preserve">В школе обучаются 18% детей с ограниченными возможностями здоровья (ЗПР, УО), 4% детей с </w:t>
            </w:r>
            <w:proofErr w:type="spellStart"/>
            <w:r w:rsidRPr="008D398A">
              <w:rPr>
                <w:rFonts w:ascii="Times New Roman" w:hAnsi="Times New Roman" w:cs="Times New Roman"/>
                <w:color w:val="auto"/>
              </w:rPr>
              <w:t>девиантным</w:t>
            </w:r>
            <w:proofErr w:type="spellEnd"/>
            <w:r w:rsidRPr="008D398A">
              <w:rPr>
                <w:rFonts w:ascii="Times New Roman" w:hAnsi="Times New Roman" w:cs="Times New Roman"/>
                <w:color w:val="auto"/>
              </w:rPr>
              <w:t xml:space="preserve"> поведение</w:t>
            </w:r>
            <w:r w:rsidR="003207AF">
              <w:rPr>
                <w:rFonts w:ascii="Times New Roman" w:hAnsi="Times New Roman" w:cs="Times New Roman"/>
                <w:color w:val="auto"/>
              </w:rPr>
              <w:t xml:space="preserve">м (стоящие на внешнем и </w:t>
            </w:r>
            <w:proofErr w:type="spellStart"/>
            <w:r w:rsidR="003207AF">
              <w:rPr>
                <w:rFonts w:ascii="Times New Roman" w:hAnsi="Times New Roman" w:cs="Times New Roman"/>
                <w:color w:val="auto"/>
              </w:rPr>
              <w:t>внутришкольно</w:t>
            </w:r>
            <w:r w:rsidRPr="008D398A">
              <w:rPr>
                <w:rFonts w:ascii="Times New Roman" w:hAnsi="Times New Roman" w:cs="Times New Roman"/>
                <w:color w:val="auto"/>
              </w:rPr>
              <w:t>м</w:t>
            </w:r>
            <w:proofErr w:type="spellEnd"/>
            <w:r w:rsidRPr="008D398A">
              <w:rPr>
                <w:rFonts w:ascii="Times New Roman" w:hAnsi="Times New Roman" w:cs="Times New Roman"/>
                <w:color w:val="auto"/>
              </w:rPr>
              <w:t xml:space="preserve"> учете), </w:t>
            </w:r>
            <w:r w:rsidR="003207AF">
              <w:rPr>
                <w:rFonts w:ascii="Times New Roman" w:hAnsi="Times New Roman" w:cs="Times New Roman"/>
                <w:color w:val="auto"/>
              </w:rPr>
              <w:t>около 50% детей воспитываются в неполных, малоимущих семьях.</w:t>
            </w:r>
          </w:p>
          <w:p w:rsidR="008D398A" w:rsidRPr="008D398A" w:rsidRDefault="003207AF" w:rsidP="008D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Таким образом, в школе можно выделить обучающихся с рисками образовательной и социальной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8D398A" w:rsidRPr="008D398A">
              <w:rPr>
                <w:rFonts w:ascii="Times New Roman" w:hAnsi="Times New Roman" w:cs="Times New Roman"/>
                <w:color w:val="auto"/>
              </w:rPr>
              <w:t xml:space="preserve">Сложный социальный контекст, в котором находится школа, и социально-экономическое неравенство среди семей обучающихся школы вступают в противоречия с возможностью предоставления качественного образования и получения высоких образовательных результатов. </w:t>
            </w:r>
          </w:p>
        </w:tc>
      </w:tr>
      <w:tr w:rsidR="00271DFF" w:rsidRPr="00772627" w:rsidTr="00E41243">
        <w:trPr>
          <w:trHeight w:val="93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Цель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D45AAD" w:rsidRDefault="00D45AAD" w:rsidP="00D45AAD">
            <w:pPr>
              <w:rPr>
                <w:rFonts w:ascii="Times New Roman" w:hAnsi="Times New Roman" w:cs="Times New Roman"/>
              </w:rPr>
            </w:pPr>
            <w:r w:rsidRPr="00D45AAD">
              <w:rPr>
                <w:rFonts w:ascii="Times New Roman" w:hAnsi="Times New Roman" w:cs="Times New Roman"/>
              </w:rPr>
              <w:t>Повышение эффективности деятельности школы в обеспечении оптимальных результатов обучения, воспитания и развития каждого обучающегося вне зависимости от социального или культурного статуса семей.</w:t>
            </w:r>
          </w:p>
        </w:tc>
      </w:tr>
      <w:tr w:rsidR="00271DFF" w:rsidRPr="00772627" w:rsidTr="001932F8">
        <w:trPr>
          <w:trHeight w:val="251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Задачи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43" w:rsidRPr="001657EA" w:rsidRDefault="00840C78" w:rsidP="00E41243">
            <w:pPr>
              <w:pStyle w:val="a5"/>
              <w:numPr>
                <w:ilvl w:val="0"/>
                <w:numId w:val="2"/>
              </w:numPr>
              <w:tabs>
                <w:tab w:val="left" w:pos="214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Обеспечить </w:t>
            </w:r>
            <w:r w:rsidRPr="001657EA">
              <w:rPr>
                <w:rFonts w:ascii="Times New Roman" w:hAnsi="Times New Roman" w:cs="Times New Roman"/>
                <w:color w:val="auto"/>
              </w:rPr>
              <w:t>принятие обоснованных управленческих решений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посредством анализа данных о факторах, влияющих на качество образовательных результатов</w:t>
            </w:r>
            <w:r w:rsidR="001657EA" w:rsidRPr="001657E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41243" w:rsidRDefault="001657EA" w:rsidP="00E41243">
            <w:pPr>
              <w:pStyle w:val="a5"/>
              <w:numPr>
                <w:ilvl w:val="0"/>
                <w:numId w:val="2"/>
              </w:numPr>
              <w:tabs>
                <w:tab w:val="left" w:pos="214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Совершенствовать систему индивидуальной поддержки обучающихся в достижении прогресса образовательных результатов.</w:t>
            </w:r>
          </w:p>
          <w:p w:rsidR="001932F8" w:rsidRDefault="001932F8" w:rsidP="001932F8">
            <w:pPr>
              <w:pStyle w:val="a5"/>
              <w:numPr>
                <w:ilvl w:val="0"/>
                <w:numId w:val="2"/>
              </w:numPr>
              <w:tabs>
                <w:tab w:val="left" w:pos="214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Повышение мотивации обучающихся к учебной деятельности.</w:t>
            </w:r>
          </w:p>
          <w:p w:rsidR="00271DFF" w:rsidRPr="001657EA" w:rsidRDefault="00265856" w:rsidP="001932F8">
            <w:pPr>
              <w:pStyle w:val="a5"/>
              <w:numPr>
                <w:ilvl w:val="0"/>
                <w:numId w:val="2"/>
              </w:numPr>
              <w:tabs>
                <w:tab w:val="left" w:pos="2146"/>
              </w:tabs>
              <w:rPr>
                <w:rFonts w:ascii="Times New Roman" w:hAnsi="Times New Roman" w:cs="Times New Roman"/>
                <w:color w:val="auto"/>
              </w:rPr>
            </w:pPr>
            <w:r w:rsidRPr="00E41243">
              <w:rPr>
                <w:rFonts w:ascii="Times New Roman" w:hAnsi="Times New Roman" w:cs="Times New Roman"/>
                <w:color w:val="auto"/>
              </w:rPr>
              <w:t>Повышение профессиональной компетенции педагогических кадров как</w:t>
            </w:r>
            <w:r w:rsidR="005223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1243">
              <w:rPr>
                <w:rFonts w:ascii="Times New Roman" w:hAnsi="Times New Roman" w:cs="Times New Roman"/>
                <w:color w:val="auto"/>
              </w:rPr>
              <w:t>необходимого условия обеспечения современного качества образования.</w:t>
            </w:r>
          </w:p>
        </w:tc>
      </w:tr>
      <w:tr w:rsidR="00C25B3C" w:rsidRPr="00772627" w:rsidTr="00C25B3C">
        <w:trPr>
          <w:trHeight w:val="20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B3C" w:rsidRPr="00772627" w:rsidRDefault="00C25B3C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Структура</w:t>
            </w:r>
          </w:p>
          <w:p w:rsidR="00C25B3C" w:rsidRPr="00772627" w:rsidRDefault="00C25B3C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B3C" w:rsidRPr="00C61CB9" w:rsidRDefault="00C25B3C" w:rsidP="00C61CB9">
            <w:pPr>
              <w:pStyle w:val="a5"/>
              <w:numPr>
                <w:ilvl w:val="0"/>
                <w:numId w:val="18"/>
              </w:numPr>
              <w:tabs>
                <w:tab w:val="right" w:leader="dot" w:pos="10489"/>
              </w:tabs>
              <w:ind w:left="325" w:hanging="284"/>
              <w:rPr>
                <w:rFonts w:ascii="Times New Roman" w:hAnsi="Times New Roman" w:cs="Times New Roman"/>
              </w:rPr>
            </w:pPr>
            <w:r w:rsidRPr="00C61CB9">
              <w:rPr>
                <w:rFonts w:ascii="Times New Roman" w:hAnsi="Times New Roman" w:cs="Times New Roman"/>
              </w:rPr>
              <w:t>Паспорт Программы</w:t>
            </w:r>
          </w:p>
          <w:p w:rsidR="00C25B3C" w:rsidRPr="00C61CB9" w:rsidRDefault="00C25B3C" w:rsidP="00C61CB9">
            <w:pPr>
              <w:pStyle w:val="a5"/>
              <w:numPr>
                <w:ilvl w:val="0"/>
                <w:numId w:val="18"/>
              </w:numPr>
              <w:tabs>
                <w:tab w:val="right" w:leader="dot" w:pos="10489"/>
              </w:tabs>
              <w:ind w:left="325" w:hanging="284"/>
              <w:rPr>
                <w:rFonts w:ascii="Times New Roman" w:hAnsi="Times New Roman" w:cs="Times New Roman"/>
              </w:rPr>
            </w:pPr>
            <w:r w:rsidRPr="00C61CB9">
              <w:rPr>
                <w:rFonts w:ascii="Times New Roman" w:hAnsi="Times New Roman" w:cs="Times New Roman"/>
              </w:rPr>
              <w:t>Нормативное обеспечение Программы</w:t>
            </w:r>
          </w:p>
          <w:p w:rsidR="00C25B3C" w:rsidRPr="00C61CB9" w:rsidRDefault="00C25B3C" w:rsidP="00C61CB9">
            <w:pPr>
              <w:pStyle w:val="a5"/>
              <w:numPr>
                <w:ilvl w:val="0"/>
                <w:numId w:val="18"/>
              </w:numPr>
              <w:tabs>
                <w:tab w:val="right" w:leader="dot" w:pos="10489"/>
              </w:tabs>
              <w:ind w:left="325" w:hanging="284"/>
              <w:rPr>
                <w:rFonts w:ascii="Times New Roman" w:hAnsi="Times New Roman" w:cs="Times New Roman"/>
              </w:rPr>
            </w:pPr>
            <w:r w:rsidRPr="00C61CB9">
              <w:rPr>
                <w:rFonts w:ascii="Times New Roman" w:hAnsi="Times New Roman" w:cs="Times New Roman"/>
              </w:rPr>
              <w:t>Аналитический раздел Программы</w:t>
            </w:r>
          </w:p>
          <w:p w:rsidR="00C25B3C" w:rsidRPr="00C61CB9" w:rsidRDefault="00C25B3C" w:rsidP="00C61CB9">
            <w:pPr>
              <w:pStyle w:val="a5"/>
              <w:numPr>
                <w:ilvl w:val="0"/>
                <w:numId w:val="18"/>
              </w:numPr>
              <w:tabs>
                <w:tab w:val="left" w:pos="298"/>
                <w:tab w:val="right" w:leader="dot" w:pos="10489"/>
              </w:tabs>
              <w:ind w:left="325" w:hanging="284"/>
              <w:rPr>
                <w:rFonts w:ascii="Times New Roman" w:hAnsi="Times New Roman" w:cs="Times New Roman"/>
              </w:rPr>
            </w:pPr>
            <w:hyperlink w:anchor="bookmark17" w:tooltip="Current Document">
              <w:r w:rsidRPr="00C61CB9">
                <w:rPr>
                  <w:rFonts w:ascii="Times New Roman" w:hAnsi="Times New Roman" w:cs="Times New Roman"/>
                </w:rPr>
                <w:t>Целевой раздел</w:t>
              </w:r>
            </w:hyperlink>
            <w:r w:rsidRPr="00C61CB9">
              <w:rPr>
                <w:rFonts w:ascii="Times New Roman" w:hAnsi="Times New Roman" w:cs="Times New Roman"/>
              </w:rPr>
              <w:t xml:space="preserve"> Программы</w:t>
            </w:r>
          </w:p>
          <w:p w:rsidR="00C25B3C" w:rsidRPr="00C61CB9" w:rsidRDefault="00C25B3C" w:rsidP="00C61CB9">
            <w:pPr>
              <w:pStyle w:val="a5"/>
              <w:numPr>
                <w:ilvl w:val="0"/>
                <w:numId w:val="16"/>
              </w:numPr>
              <w:tabs>
                <w:tab w:val="left" w:pos="294"/>
                <w:tab w:val="right" w:leader="dot" w:pos="10489"/>
              </w:tabs>
              <w:ind w:left="325" w:hanging="284"/>
              <w:rPr>
                <w:rFonts w:ascii="Times New Roman" w:hAnsi="Times New Roman" w:cs="Times New Roman"/>
              </w:rPr>
            </w:pPr>
            <w:hyperlink w:anchor="bookmark19" w:tooltip="Current Document">
              <w:r w:rsidRPr="00C61CB9">
                <w:rPr>
                  <w:rFonts w:ascii="Times New Roman" w:hAnsi="Times New Roman" w:cs="Times New Roman"/>
                </w:rPr>
                <w:t>Содержательный</w:t>
              </w:r>
            </w:hyperlink>
            <w:r w:rsidRPr="00C61CB9">
              <w:rPr>
                <w:rFonts w:ascii="Times New Roman" w:hAnsi="Times New Roman" w:cs="Times New Roman"/>
              </w:rPr>
              <w:t xml:space="preserve"> раздел Программы</w:t>
            </w:r>
          </w:p>
          <w:p w:rsidR="00C25B3C" w:rsidRDefault="00C25B3C" w:rsidP="00C25B3C">
            <w:pPr>
              <w:pStyle w:val="a5"/>
              <w:numPr>
                <w:ilvl w:val="0"/>
                <w:numId w:val="16"/>
              </w:numPr>
              <w:tabs>
                <w:tab w:val="left" w:pos="1604"/>
                <w:tab w:val="right" w:leader="dot" w:pos="10489"/>
              </w:tabs>
              <w:ind w:left="32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раздел Программы</w:t>
            </w:r>
          </w:p>
          <w:p w:rsidR="00C25B3C" w:rsidRPr="00C25B3C" w:rsidRDefault="00C25B3C" w:rsidP="00C25B3C">
            <w:pPr>
              <w:pStyle w:val="a5"/>
              <w:numPr>
                <w:ilvl w:val="0"/>
                <w:numId w:val="16"/>
              </w:numPr>
              <w:tabs>
                <w:tab w:val="left" w:pos="1604"/>
                <w:tab w:val="right" w:leader="dot" w:pos="10489"/>
              </w:tabs>
              <w:ind w:left="325" w:hanging="284"/>
              <w:rPr>
                <w:rFonts w:ascii="Times New Roman" w:hAnsi="Times New Roman" w:cs="Times New Roman"/>
              </w:rPr>
            </w:pPr>
            <w:r w:rsidRPr="00C25B3C">
              <w:rPr>
                <w:rFonts w:ascii="Times New Roman" w:hAnsi="Times New Roman" w:cs="Times New Roman"/>
              </w:rPr>
              <w:t>Возможные риски Программы</w:t>
            </w:r>
          </w:p>
        </w:tc>
      </w:tr>
      <w:tr w:rsidR="001657EA" w:rsidRPr="00772627" w:rsidTr="00557FA8">
        <w:trPr>
          <w:trHeight w:val="55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7EA" w:rsidRPr="00772627" w:rsidRDefault="001657EA" w:rsidP="001657EA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Ожидаемые</w:t>
            </w:r>
          </w:p>
          <w:p w:rsidR="001657EA" w:rsidRPr="00772627" w:rsidRDefault="001657EA" w:rsidP="001657EA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конечные</w:t>
            </w:r>
          </w:p>
          <w:p w:rsidR="001657EA" w:rsidRPr="00772627" w:rsidRDefault="001657EA" w:rsidP="001657EA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результаты</w:t>
            </w:r>
          </w:p>
          <w:p w:rsidR="001657EA" w:rsidRPr="00772627" w:rsidRDefault="001657EA" w:rsidP="001657EA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A15" w:rsidRDefault="002B6A15" w:rsidP="001657EA">
            <w:pPr>
              <w:tabs>
                <w:tab w:val="right" w:leader="dot" w:pos="10489"/>
              </w:tabs>
              <w:rPr>
                <w:rFonts w:ascii="Times New Roman" w:hAnsi="Times New Roman" w:cs="Times New Roman"/>
              </w:rPr>
            </w:pPr>
            <w:r w:rsidRPr="002B6A15">
              <w:rPr>
                <w:rFonts w:ascii="Times New Roman" w:hAnsi="Times New Roman" w:cs="Times New Roman"/>
                <w:i/>
              </w:rPr>
              <w:t xml:space="preserve">Главный результат </w:t>
            </w:r>
            <w:r w:rsidR="000F4063">
              <w:rPr>
                <w:rFonts w:ascii="Times New Roman" w:hAnsi="Times New Roman" w:cs="Times New Roman"/>
                <w:i/>
              </w:rPr>
              <w:t>реализации П</w:t>
            </w:r>
            <w:r w:rsidRPr="002B6A15">
              <w:rPr>
                <w:rFonts w:ascii="Times New Roman" w:hAnsi="Times New Roman" w:cs="Times New Roman"/>
                <w:i/>
              </w:rPr>
              <w:t>рограммы</w:t>
            </w:r>
            <w:r>
              <w:rPr>
                <w:rFonts w:ascii="Times New Roman" w:hAnsi="Times New Roman" w:cs="Times New Roman"/>
              </w:rPr>
              <w:t xml:space="preserve"> – перевод школы в эффективный режим работы.</w:t>
            </w:r>
          </w:p>
          <w:p w:rsidR="001657EA" w:rsidRDefault="002B6A15" w:rsidP="001657EA">
            <w:pPr>
              <w:tabs>
                <w:tab w:val="right" w:leader="dot" w:pos="10489"/>
              </w:tabs>
              <w:rPr>
                <w:rFonts w:ascii="Times New Roman" w:hAnsi="Times New Roman" w:cs="Times New Roman"/>
              </w:rPr>
            </w:pPr>
            <w:r w:rsidRPr="002B6A15">
              <w:rPr>
                <w:rFonts w:ascii="Times New Roman" w:hAnsi="Times New Roman" w:cs="Times New Roman"/>
                <w:i/>
              </w:rPr>
              <w:t>Для школы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дальнейшее развитие школы, повышение качества образования, укрепление материально-технической базы.</w:t>
            </w:r>
          </w:p>
          <w:p w:rsidR="002B6A15" w:rsidRDefault="002B6A15" w:rsidP="001657EA">
            <w:pPr>
              <w:tabs>
                <w:tab w:val="right" w:leader="dot" w:pos="10489"/>
              </w:tabs>
              <w:rPr>
                <w:rFonts w:ascii="Times New Roman" w:hAnsi="Times New Roman" w:cs="Times New Roman"/>
              </w:rPr>
            </w:pPr>
            <w:r w:rsidRPr="002B6A15">
              <w:rPr>
                <w:rFonts w:ascii="Times New Roman" w:hAnsi="Times New Roman" w:cs="Times New Roman"/>
                <w:i/>
              </w:rPr>
              <w:t xml:space="preserve">Для </w:t>
            </w:r>
            <w:r>
              <w:rPr>
                <w:rFonts w:ascii="Times New Roman" w:hAnsi="Times New Roman" w:cs="Times New Roman"/>
                <w:i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– получение полноценного качественного образования в соответствии с индивидуальными запросами и возможностями каждого </w:t>
            </w:r>
            <w:r>
              <w:rPr>
                <w:rFonts w:ascii="Times New Roman" w:hAnsi="Times New Roman" w:cs="Times New Roman"/>
              </w:rPr>
              <w:lastRenderedPageBreak/>
              <w:t>обучающегося; снижение численности обучающихся, имеющих низкую мотивацию к обучению, повышенный уровень тревожности, низкую самооцен</w:t>
            </w:r>
            <w:r w:rsidR="00B4475B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6A15" w:rsidRPr="001657EA" w:rsidRDefault="002B6A15" w:rsidP="001657EA">
            <w:pPr>
              <w:tabs>
                <w:tab w:val="right" w:leader="dot" w:pos="10489"/>
              </w:tabs>
              <w:rPr>
                <w:rFonts w:ascii="Times New Roman" w:hAnsi="Times New Roman" w:cs="Times New Roman"/>
              </w:rPr>
            </w:pPr>
            <w:r w:rsidRPr="002B6A15">
              <w:rPr>
                <w:rFonts w:ascii="Times New Roman" w:hAnsi="Times New Roman" w:cs="Times New Roman"/>
                <w:i/>
              </w:rPr>
              <w:t>Для педагогического коллектива</w:t>
            </w:r>
            <w:r>
              <w:rPr>
                <w:rFonts w:ascii="Times New Roman" w:hAnsi="Times New Roman" w:cs="Times New Roman"/>
              </w:rPr>
              <w:t>– развитие профессиональной компетентности; повышение информационной культуры за счёт эффективного использования новых информационных сервисов, систем</w:t>
            </w:r>
            <w:r w:rsidR="001E3EFD">
              <w:rPr>
                <w:rFonts w:ascii="Times New Roman" w:hAnsi="Times New Roman" w:cs="Times New Roman"/>
              </w:rPr>
              <w:t xml:space="preserve"> </w:t>
            </w:r>
            <w:r w:rsidR="00B4475B">
              <w:rPr>
                <w:rFonts w:ascii="Times New Roman" w:hAnsi="Times New Roman" w:cs="Times New Roman"/>
              </w:rPr>
              <w:t>и технологий обучения электронных образовательных ресурсов нового поколения.</w:t>
            </w:r>
          </w:p>
        </w:tc>
      </w:tr>
      <w:tr w:rsidR="00B4475B" w:rsidRPr="00772627" w:rsidTr="00E53994">
        <w:trPr>
          <w:trHeight w:val="138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5B" w:rsidRPr="00772627" w:rsidRDefault="00B4475B" w:rsidP="00B4475B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lastRenderedPageBreak/>
              <w:t>Сроки и этапы</w:t>
            </w:r>
          </w:p>
          <w:p w:rsidR="00B4475B" w:rsidRPr="00772627" w:rsidRDefault="00B4475B" w:rsidP="00B4475B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реализации</w:t>
            </w:r>
          </w:p>
          <w:p w:rsidR="00B4475B" w:rsidRPr="00772627" w:rsidRDefault="00B4475B" w:rsidP="00B4475B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5B" w:rsidRDefault="00B4475B" w:rsidP="00B4475B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 w:rsidRPr="001538ED">
              <w:rPr>
                <w:rFonts w:ascii="Times New Roman" w:hAnsi="Times New Roman" w:cs="Times New Roman"/>
                <w:u w:val="single"/>
              </w:rPr>
              <w:t>Первый</w:t>
            </w:r>
            <w:r w:rsidRPr="001538ED">
              <w:rPr>
                <w:rFonts w:ascii="Times New Roman" w:hAnsi="Times New Roman" w:cs="Times New Roman"/>
                <w:u w:val="single"/>
              </w:rPr>
              <w:tab/>
              <w:t>этап</w:t>
            </w:r>
            <w:r w:rsidRPr="0077262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апрель – </w:t>
            </w:r>
            <w:r w:rsidR="0040791C">
              <w:rPr>
                <w:rFonts w:ascii="Times New Roman" w:hAnsi="Times New Roman" w:cs="Times New Roman"/>
              </w:rPr>
              <w:t>август</w:t>
            </w:r>
            <w:r w:rsidRPr="007726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B232F2">
              <w:rPr>
                <w:rFonts w:ascii="Times New Roman" w:hAnsi="Times New Roman" w:cs="Times New Roman"/>
              </w:rPr>
              <w:t xml:space="preserve"> г.</w:t>
            </w:r>
            <w:r w:rsidRPr="00772627">
              <w:rPr>
                <w:rFonts w:ascii="Times New Roman" w:hAnsi="Times New Roman" w:cs="Times New Roman"/>
              </w:rPr>
              <w:t xml:space="preserve">) - аналитико-диагностический. </w:t>
            </w:r>
          </w:p>
          <w:p w:rsidR="00B4475B" w:rsidRPr="00772627" w:rsidRDefault="00B4475B" w:rsidP="00B4475B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Цель: проведение аналитической и диагностической работы, разработка текста </w:t>
            </w:r>
            <w:r w:rsidR="003B7BF4">
              <w:rPr>
                <w:rFonts w:ascii="Times New Roman" w:hAnsi="Times New Roman" w:cs="Times New Roman"/>
              </w:rPr>
              <w:t>и утверждение П</w:t>
            </w:r>
            <w:r w:rsidRPr="00772627">
              <w:rPr>
                <w:rFonts w:ascii="Times New Roman" w:hAnsi="Times New Roman" w:cs="Times New Roman"/>
              </w:rPr>
              <w:t>рограммы перехода школы в эффективный режим работы.</w:t>
            </w:r>
          </w:p>
          <w:p w:rsidR="00E53994" w:rsidRPr="00772627" w:rsidRDefault="00E53994" w:rsidP="00E53994">
            <w:p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1538ED">
              <w:rPr>
                <w:rFonts w:ascii="Times New Roman" w:hAnsi="Times New Roman" w:cs="Times New Roman"/>
                <w:u w:val="single"/>
              </w:rPr>
              <w:t>Второй этап</w:t>
            </w:r>
            <w:r w:rsidRPr="00772627">
              <w:rPr>
                <w:rFonts w:ascii="Times New Roman" w:hAnsi="Times New Roman" w:cs="Times New Roman"/>
              </w:rPr>
              <w:t xml:space="preserve"> (</w:t>
            </w:r>
            <w:r w:rsidR="00431DE6" w:rsidRPr="00B232F2">
              <w:rPr>
                <w:rFonts w:ascii="Times New Roman" w:hAnsi="Times New Roman" w:cs="Times New Roman"/>
                <w:color w:val="auto"/>
              </w:rPr>
              <w:t>сентябрь 2020 г. – июнь 202</w:t>
            </w:r>
            <w:r w:rsidR="00B232F2" w:rsidRPr="00B232F2">
              <w:rPr>
                <w:rFonts w:ascii="Times New Roman" w:hAnsi="Times New Roman" w:cs="Times New Roman"/>
                <w:color w:val="auto"/>
              </w:rPr>
              <w:t>3</w:t>
            </w:r>
            <w:r w:rsidR="00431DE6" w:rsidRPr="00B232F2">
              <w:rPr>
                <w:rFonts w:ascii="Times New Roman" w:hAnsi="Times New Roman" w:cs="Times New Roman"/>
                <w:color w:val="auto"/>
              </w:rPr>
              <w:t xml:space="preserve"> г</w:t>
            </w:r>
            <w:r w:rsidR="00431DE6">
              <w:rPr>
                <w:rFonts w:ascii="Times New Roman" w:hAnsi="Times New Roman" w:cs="Times New Roman"/>
              </w:rPr>
              <w:t>.</w:t>
            </w:r>
            <w:r w:rsidRPr="00772627">
              <w:rPr>
                <w:rFonts w:ascii="Times New Roman" w:hAnsi="Times New Roman" w:cs="Times New Roman"/>
              </w:rPr>
              <w:t xml:space="preserve">) - </w:t>
            </w:r>
            <w:r w:rsidR="00B232F2">
              <w:rPr>
                <w:rFonts w:ascii="Times New Roman" w:hAnsi="Times New Roman" w:cs="Times New Roman"/>
              </w:rPr>
              <w:t>практический</w:t>
            </w:r>
            <w:r w:rsidRPr="00772627">
              <w:rPr>
                <w:rFonts w:ascii="Times New Roman" w:hAnsi="Times New Roman" w:cs="Times New Roman"/>
              </w:rPr>
              <w:t>.</w:t>
            </w:r>
          </w:p>
          <w:p w:rsidR="00E53994" w:rsidRPr="00772627" w:rsidRDefault="00E53994" w:rsidP="00E53994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Цель: реализация Программы перехода школы в эффект</w:t>
            </w:r>
            <w:r w:rsidR="00B232F2">
              <w:rPr>
                <w:rFonts w:ascii="Times New Roman" w:hAnsi="Times New Roman" w:cs="Times New Roman"/>
              </w:rPr>
              <w:t>ивный режим работы, анализ и корректировка результатов</w:t>
            </w:r>
            <w:r w:rsidR="0030477F">
              <w:rPr>
                <w:rFonts w:ascii="Times New Roman" w:hAnsi="Times New Roman" w:cs="Times New Roman"/>
              </w:rPr>
              <w:t xml:space="preserve"> реализации П</w:t>
            </w:r>
            <w:r w:rsidR="00B232F2">
              <w:rPr>
                <w:rFonts w:ascii="Times New Roman" w:hAnsi="Times New Roman" w:cs="Times New Roman"/>
              </w:rPr>
              <w:t>рограммы</w:t>
            </w:r>
          </w:p>
          <w:p w:rsidR="00431DE6" w:rsidRPr="00772627" w:rsidRDefault="00B232F2" w:rsidP="00431DE6">
            <w:p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1538ED">
              <w:rPr>
                <w:rFonts w:ascii="Times New Roman" w:hAnsi="Times New Roman" w:cs="Times New Roman"/>
                <w:u w:val="single"/>
              </w:rPr>
              <w:t>Третий</w:t>
            </w:r>
            <w:r w:rsidR="00431DE6" w:rsidRPr="001538ED">
              <w:rPr>
                <w:rFonts w:ascii="Times New Roman" w:hAnsi="Times New Roman" w:cs="Times New Roman"/>
                <w:u w:val="single"/>
              </w:rPr>
              <w:t xml:space="preserve"> этап</w:t>
            </w:r>
            <w:r w:rsidR="00431DE6" w:rsidRPr="0077262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сентябрь – декабрь </w:t>
            </w:r>
            <w:r w:rsidR="00431DE6" w:rsidRPr="0077262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 г.</w:t>
            </w:r>
            <w:r w:rsidR="00431DE6" w:rsidRPr="0077262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аналитический</w:t>
            </w:r>
            <w:r w:rsidR="00431DE6" w:rsidRPr="00772627">
              <w:rPr>
                <w:rFonts w:ascii="Times New Roman" w:hAnsi="Times New Roman" w:cs="Times New Roman"/>
              </w:rPr>
              <w:t>.</w:t>
            </w:r>
          </w:p>
          <w:p w:rsidR="00B4475B" w:rsidRDefault="00431DE6" w:rsidP="00431DE6">
            <w:pPr>
              <w:tabs>
                <w:tab w:val="right" w:leader="dot" w:pos="10489"/>
              </w:tabs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B232F2" w:rsidRPr="00772627" w:rsidTr="0030477F">
        <w:trPr>
          <w:trHeight w:val="90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2F2" w:rsidRPr="00772627" w:rsidRDefault="00B232F2" w:rsidP="00B4475B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Ответственные лица, контакты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2F2" w:rsidRDefault="00B232F2" w:rsidP="00B4475B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847672" w:rsidRDefault="00847672" w:rsidP="00B4475B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B232F2" w:rsidRPr="00772627" w:rsidRDefault="00847672" w:rsidP="00B4475B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232F2">
              <w:rPr>
                <w:rFonts w:ascii="Times New Roman" w:hAnsi="Times New Roman" w:cs="Times New Roman"/>
              </w:rPr>
              <w:t>ел. 8 (48544)3-26-35</w:t>
            </w:r>
          </w:p>
        </w:tc>
      </w:tr>
      <w:tr w:rsidR="00B232F2" w:rsidRPr="00772627" w:rsidTr="00E53994">
        <w:trPr>
          <w:trHeight w:val="138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2F2" w:rsidRPr="00772627" w:rsidRDefault="00B232F2" w:rsidP="00B232F2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Система</w:t>
            </w:r>
          </w:p>
          <w:p w:rsidR="00B232F2" w:rsidRPr="00772627" w:rsidRDefault="00B232F2" w:rsidP="00B232F2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организации</w:t>
            </w:r>
          </w:p>
          <w:p w:rsidR="00B232F2" w:rsidRPr="00772627" w:rsidRDefault="00B232F2" w:rsidP="00B232F2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контроля</w:t>
            </w:r>
          </w:p>
          <w:p w:rsidR="00B232F2" w:rsidRPr="00772627" w:rsidRDefault="00B232F2" w:rsidP="00B232F2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выполнения</w:t>
            </w:r>
          </w:p>
          <w:p w:rsidR="00B232F2" w:rsidRPr="00772627" w:rsidRDefault="00B232F2" w:rsidP="00B232F2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2F2" w:rsidRDefault="000E4F0D" w:rsidP="000E4F0D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по реализации П</w:t>
            </w:r>
            <w:r w:rsidRPr="00772627">
              <w:rPr>
                <w:rFonts w:ascii="Times New Roman" w:hAnsi="Times New Roman" w:cs="Times New Roman"/>
              </w:rPr>
              <w:t>рограммы перехода в эффективный режим работы</w:t>
            </w:r>
            <w:r>
              <w:rPr>
                <w:rFonts w:ascii="Times New Roman" w:hAnsi="Times New Roman" w:cs="Times New Roman"/>
              </w:rPr>
              <w:t>,</w:t>
            </w:r>
            <w:r w:rsidR="00557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232F2" w:rsidRPr="00772627">
              <w:rPr>
                <w:rFonts w:ascii="Times New Roman" w:hAnsi="Times New Roman" w:cs="Times New Roman"/>
              </w:rPr>
              <w:t>одготовка доклада директора о результатах де</w:t>
            </w:r>
            <w:r>
              <w:rPr>
                <w:rFonts w:ascii="Times New Roman" w:hAnsi="Times New Roman" w:cs="Times New Roman"/>
              </w:rPr>
              <w:t>ятельности школы по реализации п</w:t>
            </w:r>
            <w:r w:rsidR="00B232F2" w:rsidRPr="00772627">
              <w:rPr>
                <w:rFonts w:ascii="Times New Roman" w:hAnsi="Times New Roman" w:cs="Times New Roman"/>
              </w:rPr>
              <w:t>рограммы, отчет перед общес</w:t>
            </w:r>
            <w:r w:rsidR="00B232F2">
              <w:rPr>
                <w:rFonts w:ascii="Times New Roman" w:hAnsi="Times New Roman" w:cs="Times New Roman"/>
              </w:rPr>
              <w:t>твенностью,</w:t>
            </w:r>
            <w:r>
              <w:rPr>
                <w:rFonts w:ascii="Times New Roman" w:hAnsi="Times New Roman" w:cs="Times New Roman"/>
              </w:rPr>
              <w:t xml:space="preserve"> учредителем</w:t>
            </w:r>
            <w:r w:rsidR="00B232F2">
              <w:rPr>
                <w:rFonts w:ascii="Times New Roman" w:hAnsi="Times New Roman" w:cs="Times New Roman"/>
              </w:rPr>
              <w:t>.</w:t>
            </w:r>
          </w:p>
        </w:tc>
      </w:tr>
    </w:tbl>
    <w:p w:rsidR="00EB2DDA" w:rsidRDefault="00EB2DD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271DFF" w:rsidRPr="00EB2DDA" w:rsidRDefault="00265856">
      <w:pPr>
        <w:rPr>
          <w:rFonts w:ascii="Times New Roman" w:hAnsi="Times New Roman" w:cs="Times New Roman"/>
          <w:b/>
          <w:sz w:val="28"/>
          <w:szCs w:val="28"/>
        </w:rPr>
      </w:pPr>
      <w:r w:rsidRPr="00EB2DDA">
        <w:rPr>
          <w:rFonts w:ascii="Times New Roman" w:hAnsi="Times New Roman" w:cs="Times New Roman"/>
          <w:b/>
          <w:sz w:val="28"/>
          <w:szCs w:val="28"/>
        </w:rPr>
        <w:t>2.</w:t>
      </w:r>
      <w:r w:rsidR="003207AF">
        <w:rPr>
          <w:rFonts w:ascii="Times New Roman" w:hAnsi="Times New Roman" w:cs="Times New Roman"/>
          <w:b/>
          <w:sz w:val="28"/>
          <w:szCs w:val="28"/>
        </w:rPr>
        <w:t>Нормативное обеспечение</w:t>
      </w:r>
      <w:r w:rsidRPr="00EB2DD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1"/>
    </w:p>
    <w:p w:rsidR="00486670" w:rsidRPr="00D02A2D" w:rsidRDefault="00486670" w:rsidP="00486670">
      <w:pPr>
        <w:tabs>
          <w:tab w:val="left" w:leader="underscore" w:pos="9637"/>
        </w:tabs>
        <w:ind w:firstLine="709"/>
        <w:jc w:val="both"/>
        <w:rPr>
          <w:rFonts w:ascii="Times New Roman" w:eastAsia="Times New Roman" w:hAnsi="Times New Roman" w:cs="Times New Roman"/>
          <w:u w:val="single"/>
          <w:lang w:bidi="ru-RU"/>
        </w:rPr>
      </w:pPr>
      <w:r w:rsidRPr="00F01D56">
        <w:rPr>
          <w:rFonts w:ascii="Times New Roman" w:eastAsia="Times New Roman" w:hAnsi="Times New Roman" w:cs="Times New Roman"/>
          <w:lang w:bidi="ru-RU"/>
        </w:rPr>
        <w:t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Мероприятие 3.21 Государственн</w:t>
      </w:r>
      <w:r>
        <w:rPr>
          <w:rFonts w:ascii="Times New Roman" w:eastAsia="Times New Roman" w:hAnsi="Times New Roman" w:cs="Times New Roman"/>
          <w:lang w:bidi="ru-RU"/>
        </w:rPr>
        <w:t>ой программы Ярославской области</w:t>
      </w:r>
      <w:r w:rsidRPr="00F01D56">
        <w:rPr>
          <w:rFonts w:ascii="Times New Roman" w:eastAsia="Times New Roman" w:hAnsi="Times New Roman" w:cs="Times New Roman"/>
          <w:lang w:bidi="ru-RU"/>
        </w:rPr>
        <w:t xml:space="preserve">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</w:t>
      </w:r>
      <w:r>
        <w:rPr>
          <w:rFonts w:ascii="Times New Roman" w:eastAsia="Times New Roman" w:hAnsi="Times New Roman" w:cs="Times New Roman"/>
          <w:lang w:bidi="ru-RU"/>
        </w:rPr>
        <w:t xml:space="preserve"> на 2020</w:t>
      </w:r>
      <w:r w:rsidRPr="00F01D56">
        <w:rPr>
          <w:rFonts w:ascii="Times New Roman" w:eastAsia="Times New Roman" w:hAnsi="Times New Roman" w:cs="Times New Roman"/>
          <w:lang w:bidi="ru-RU"/>
        </w:rPr>
        <w:t xml:space="preserve"> год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</w:t>
      </w:r>
      <w:r>
        <w:rPr>
          <w:rFonts w:ascii="Times New Roman" w:eastAsia="Times New Roman" w:hAnsi="Times New Roman" w:cs="Times New Roman"/>
          <w:lang w:bidi="ru-RU"/>
        </w:rPr>
        <w:t>приятных социальных условиях. МОУ Коптевская О</w:t>
      </w:r>
      <w:r w:rsidRPr="00F01D56">
        <w:rPr>
          <w:rFonts w:ascii="Times New Roman" w:eastAsia="Times New Roman" w:hAnsi="Times New Roman" w:cs="Times New Roman"/>
          <w:lang w:bidi="ru-RU"/>
        </w:rPr>
        <w:t>ОШ</w:t>
      </w:r>
      <w:r w:rsidR="008D398A">
        <w:rPr>
          <w:rFonts w:ascii="Times New Roman" w:eastAsia="Times New Roman" w:hAnsi="Times New Roman" w:cs="Times New Roman"/>
          <w:lang w:bidi="ru-RU"/>
        </w:rPr>
        <w:t xml:space="preserve"> </w:t>
      </w:r>
      <w:r w:rsidRPr="00F01D56">
        <w:rPr>
          <w:rFonts w:ascii="Times New Roman" w:eastAsia="Times New Roman" w:hAnsi="Times New Roman" w:cs="Times New Roman"/>
          <w:lang w:bidi="ru-RU"/>
        </w:rPr>
        <w:t>участвует в реализации мероприятия 3.21 Государственно</w:t>
      </w:r>
      <w:r>
        <w:rPr>
          <w:rFonts w:ascii="Times New Roman" w:eastAsia="Times New Roman" w:hAnsi="Times New Roman" w:cs="Times New Roman"/>
          <w:lang w:bidi="ru-RU"/>
        </w:rPr>
        <w:t xml:space="preserve">й программы Ярославской области </w:t>
      </w:r>
      <w:r w:rsidRPr="00F01D56">
        <w:rPr>
          <w:rFonts w:ascii="Times New Roman" w:eastAsia="Times New Roman" w:hAnsi="Times New Roman" w:cs="Times New Roman"/>
          <w:lang w:bidi="ru-RU"/>
        </w:rPr>
        <w:t>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</w:t>
      </w:r>
      <w:r>
        <w:rPr>
          <w:rFonts w:ascii="Times New Roman" w:eastAsia="Times New Roman" w:hAnsi="Times New Roman" w:cs="Times New Roman"/>
          <w:lang w:bidi="ru-RU"/>
        </w:rPr>
        <w:t>.</w:t>
      </w:r>
    </w:p>
    <w:p w:rsidR="00486670" w:rsidRPr="00F01D56" w:rsidRDefault="000F4063" w:rsidP="00486670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>Реализация данной П</w:t>
      </w:r>
      <w:r w:rsidR="00486670" w:rsidRPr="00F01D56">
        <w:rPr>
          <w:rFonts w:ascii="Times New Roman" w:eastAsia="Times New Roman" w:hAnsi="Times New Roman" w:cs="Times New Roman"/>
          <w:lang w:bidi="ru-RU"/>
        </w:rPr>
        <w:t>рограммы осуществляется в соответствии с:</w:t>
      </w:r>
    </w:p>
    <w:p w:rsidR="00486670" w:rsidRPr="00F01D56" w:rsidRDefault="00486670" w:rsidP="00486670">
      <w:pPr>
        <w:numPr>
          <w:ilvl w:val="0"/>
          <w:numId w:val="3"/>
        </w:numPr>
        <w:tabs>
          <w:tab w:val="left" w:pos="948"/>
        </w:tabs>
        <w:ind w:left="720" w:hanging="360"/>
        <w:jc w:val="both"/>
        <w:rPr>
          <w:rFonts w:ascii="Times New Roman" w:eastAsia="Times New Roman" w:hAnsi="Times New Roman" w:cs="Times New Roman"/>
        </w:rPr>
      </w:pPr>
      <w:r w:rsidRPr="00F01D56">
        <w:rPr>
          <w:rFonts w:ascii="Times New Roman" w:eastAsia="Times New Roman" w:hAnsi="Times New Roman" w:cs="Times New Roman"/>
          <w:lang w:bidi="ru-RU"/>
        </w:rPr>
        <w:t>Федеральным законом от 29 декабря 2012 года № 273-Ф3 «Об образовании в Российской Федерации»;</w:t>
      </w:r>
    </w:p>
    <w:p w:rsidR="00486670" w:rsidRPr="00F01D56" w:rsidRDefault="00486670" w:rsidP="00486670">
      <w:pPr>
        <w:numPr>
          <w:ilvl w:val="0"/>
          <w:numId w:val="3"/>
        </w:numPr>
        <w:tabs>
          <w:tab w:val="left" w:pos="950"/>
        </w:tabs>
        <w:ind w:left="720" w:hanging="360"/>
        <w:jc w:val="both"/>
        <w:rPr>
          <w:rFonts w:ascii="Times New Roman" w:eastAsia="Times New Roman" w:hAnsi="Times New Roman" w:cs="Times New Roman"/>
        </w:rPr>
      </w:pPr>
      <w:r w:rsidRPr="00F01D56">
        <w:rPr>
          <w:rFonts w:ascii="Times New Roman" w:eastAsia="Times New Roman" w:hAnsi="Times New Roman" w:cs="Times New Roman"/>
          <w:lang w:bidi="ru-RU"/>
        </w:rPr>
        <w:t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86670" w:rsidRPr="00F01D56" w:rsidRDefault="00486670" w:rsidP="00486670">
      <w:pPr>
        <w:numPr>
          <w:ilvl w:val="0"/>
          <w:numId w:val="3"/>
        </w:numPr>
        <w:tabs>
          <w:tab w:val="left" w:pos="950"/>
        </w:tabs>
        <w:ind w:left="720" w:hanging="360"/>
        <w:jc w:val="both"/>
        <w:rPr>
          <w:rFonts w:ascii="Times New Roman" w:eastAsia="Times New Roman" w:hAnsi="Times New Roman" w:cs="Times New Roman"/>
        </w:rPr>
      </w:pPr>
      <w:r w:rsidRPr="00F01D56">
        <w:rPr>
          <w:rFonts w:ascii="Times New Roman" w:eastAsia="Times New Roman" w:hAnsi="Times New Roman" w:cs="Times New Roman"/>
          <w:lang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271DFF" w:rsidRPr="00486670" w:rsidRDefault="00486670" w:rsidP="00486670">
      <w:pPr>
        <w:numPr>
          <w:ilvl w:val="0"/>
          <w:numId w:val="3"/>
        </w:numPr>
        <w:tabs>
          <w:tab w:val="left" w:pos="948"/>
        </w:tabs>
        <w:ind w:firstLine="360"/>
        <w:jc w:val="both"/>
        <w:rPr>
          <w:rFonts w:ascii="Times New Roman" w:eastAsia="Times New Roman" w:hAnsi="Times New Roman" w:cs="Times New Roman"/>
          <w:lang w:bidi="ru-RU"/>
        </w:rPr>
      </w:pPr>
      <w:r w:rsidRPr="00D02A2D">
        <w:rPr>
          <w:rFonts w:ascii="Times New Roman" w:eastAsia="Times New Roman" w:hAnsi="Times New Roman" w:cs="Times New Roman"/>
          <w:lang w:bidi="ru-RU"/>
        </w:rPr>
        <w:t>Уставом МОУ Коптевская О</w:t>
      </w:r>
      <w:r>
        <w:rPr>
          <w:rFonts w:ascii="Times New Roman" w:eastAsia="Times New Roman" w:hAnsi="Times New Roman" w:cs="Times New Roman"/>
          <w:lang w:bidi="ru-RU"/>
        </w:rPr>
        <w:t>ОШ.</w:t>
      </w:r>
    </w:p>
    <w:p w:rsidR="00EB2DDA" w:rsidRPr="00486670" w:rsidRDefault="00EB2DDA">
      <w:pPr>
        <w:tabs>
          <w:tab w:val="left" w:pos="289"/>
        </w:tabs>
        <w:outlineLvl w:val="1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2" w:name="bookmark3"/>
      <w:bookmarkStart w:id="3" w:name="bookmark4"/>
    </w:p>
    <w:p w:rsidR="00271DFF" w:rsidRPr="00F32EDA" w:rsidRDefault="00265856">
      <w:pPr>
        <w:tabs>
          <w:tab w:val="left" w:pos="28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2ED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32EDA">
        <w:rPr>
          <w:rFonts w:ascii="Times New Roman" w:hAnsi="Times New Roman" w:cs="Times New Roman"/>
          <w:b/>
          <w:sz w:val="28"/>
          <w:szCs w:val="28"/>
        </w:rPr>
        <w:tab/>
      </w:r>
      <w:r w:rsidR="00840C78">
        <w:rPr>
          <w:rFonts w:ascii="Times New Roman" w:hAnsi="Times New Roman" w:cs="Times New Roman"/>
          <w:b/>
          <w:sz w:val="28"/>
          <w:szCs w:val="28"/>
        </w:rPr>
        <w:t>Аналитический раздел</w:t>
      </w:r>
      <w:r w:rsidR="003406B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2"/>
      <w:bookmarkEnd w:id="3"/>
    </w:p>
    <w:p w:rsidR="00864C8D" w:rsidRPr="00840C78" w:rsidRDefault="00B76728" w:rsidP="00840C78">
      <w:pPr>
        <w:ind w:firstLine="709"/>
        <w:jc w:val="both"/>
        <w:rPr>
          <w:rFonts w:ascii="Times New Roman" w:hAnsi="Times New Roman"/>
        </w:rPr>
      </w:pPr>
      <w:r w:rsidRPr="00B76728">
        <w:rPr>
          <w:rFonts w:ascii="Times New Roman" w:hAnsi="Times New Roman"/>
        </w:rPr>
        <w:t xml:space="preserve">Муниципальное общеобразовательное учреждение Коптевская основная общеобразовательная школа расположена в деревне Коптево </w:t>
      </w:r>
      <w:proofErr w:type="spellStart"/>
      <w:r w:rsidRPr="00B76728">
        <w:rPr>
          <w:rFonts w:ascii="Times New Roman" w:hAnsi="Times New Roman"/>
        </w:rPr>
        <w:t>Мышкинского</w:t>
      </w:r>
      <w:proofErr w:type="spellEnd"/>
      <w:r w:rsidRPr="00B76728">
        <w:rPr>
          <w:rFonts w:ascii="Times New Roman" w:hAnsi="Times New Roman"/>
        </w:rPr>
        <w:t xml:space="preserve"> района Ярославской области в </w:t>
      </w:r>
      <w:smartTag w:uri="urn:schemas-microsoft-com:office:smarttags" w:element="metricconverter">
        <w:smartTagPr>
          <w:attr w:name="ProductID" w:val="9 км"/>
        </w:smartTagPr>
        <w:r w:rsidRPr="00B76728">
          <w:rPr>
            <w:rFonts w:ascii="Times New Roman" w:hAnsi="Times New Roman"/>
          </w:rPr>
          <w:t>9 км</w:t>
        </w:r>
      </w:smartTag>
      <w:r w:rsidRPr="00B76728">
        <w:rPr>
          <w:rFonts w:ascii="Times New Roman" w:hAnsi="Times New Roman"/>
        </w:rPr>
        <w:t xml:space="preserve"> от г. Мышкин. Школа осуществляет приём детей из близлежащих деревень, а также детей, проживающих в городе Мышкин.</w:t>
      </w:r>
      <w:r w:rsidR="00A168C4">
        <w:rPr>
          <w:rFonts w:ascii="Times New Roman" w:hAnsi="Times New Roman"/>
        </w:rPr>
        <w:t xml:space="preserve"> </w:t>
      </w:r>
    </w:p>
    <w:p w:rsidR="00271DFF" w:rsidRDefault="00265856" w:rsidP="00840C78">
      <w:pPr>
        <w:ind w:firstLine="709"/>
        <w:jc w:val="both"/>
        <w:rPr>
          <w:rFonts w:ascii="Times New Roman" w:hAnsi="Times New Roman"/>
        </w:rPr>
      </w:pPr>
      <w:r w:rsidRPr="00840C78">
        <w:rPr>
          <w:rFonts w:ascii="Times New Roman" w:hAnsi="Times New Roman"/>
        </w:rPr>
        <w:t xml:space="preserve">В настоящее время в </w:t>
      </w:r>
      <w:r w:rsidR="00B76728" w:rsidRPr="00840C78">
        <w:rPr>
          <w:rFonts w:ascii="Times New Roman" w:hAnsi="Times New Roman"/>
        </w:rPr>
        <w:t>школе</w:t>
      </w:r>
      <w:r w:rsidRPr="00840C78">
        <w:rPr>
          <w:rFonts w:ascii="Times New Roman" w:hAnsi="Times New Roman"/>
        </w:rPr>
        <w:t xml:space="preserve"> обучается </w:t>
      </w:r>
      <w:r w:rsidR="00B76728" w:rsidRPr="00840C78">
        <w:rPr>
          <w:rFonts w:ascii="Times New Roman" w:hAnsi="Times New Roman"/>
        </w:rPr>
        <w:t>105 человек.</w:t>
      </w:r>
      <w:r w:rsidR="00CB6430" w:rsidRPr="00840C78">
        <w:rPr>
          <w:rFonts w:ascii="Times New Roman" w:hAnsi="Times New Roman"/>
        </w:rPr>
        <w:t xml:space="preserve"> </w:t>
      </w:r>
      <w:r w:rsidR="00864C8D" w:rsidRPr="00840C78">
        <w:rPr>
          <w:rFonts w:ascii="Times New Roman" w:hAnsi="Times New Roman"/>
        </w:rPr>
        <w:t>МОУ Коптевская ООШ – школа со смешанным контингентом учащихся, где учатся талантливые и обычные дети, а также дети, нуждающиеся  в коррекционно-развивающем обучении.</w:t>
      </w:r>
    </w:p>
    <w:p w:rsidR="00840C78" w:rsidRPr="008D398A" w:rsidRDefault="00840C78" w:rsidP="00840C78">
      <w:pPr>
        <w:ind w:firstLine="708"/>
        <w:rPr>
          <w:rFonts w:ascii="Times New Roman" w:hAnsi="Times New Roman" w:cs="Times New Roman"/>
          <w:color w:val="auto"/>
        </w:rPr>
      </w:pPr>
      <w:r w:rsidRPr="008D398A">
        <w:rPr>
          <w:rFonts w:ascii="Times New Roman" w:hAnsi="Times New Roman" w:cs="Times New Roman"/>
          <w:color w:val="auto"/>
        </w:rPr>
        <w:t xml:space="preserve">В школе обучаются 18% детей с ограниченными возможностями здоровья (ЗПР, УО), 4% детей с </w:t>
      </w:r>
      <w:proofErr w:type="spellStart"/>
      <w:r w:rsidRPr="008D398A">
        <w:rPr>
          <w:rFonts w:ascii="Times New Roman" w:hAnsi="Times New Roman" w:cs="Times New Roman"/>
          <w:color w:val="auto"/>
        </w:rPr>
        <w:t>девиантным</w:t>
      </w:r>
      <w:proofErr w:type="spellEnd"/>
      <w:r w:rsidRPr="008D398A">
        <w:rPr>
          <w:rFonts w:ascii="Times New Roman" w:hAnsi="Times New Roman" w:cs="Times New Roman"/>
          <w:color w:val="auto"/>
        </w:rPr>
        <w:t xml:space="preserve"> поведение</w:t>
      </w:r>
      <w:r>
        <w:rPr>
          <w:rFonts w:ascii="Times New Roman" w:hAnsi="Times New Roman" w:cs="Times New Roman"/>
          <w:color w:val="auto"/>
        </w:rPr>
        <w:t xml:space="preserve">м (стоящие на внешнем и </w:t>
      </w:r>
      <w:proofErr w:type="spellStart"/>
      <w:r>
        <w:rPr>
          <w:rFonts w:ascii="Times New Roman" w:hAnsi="Times New Roman" w:cs="Times New Roman"/>
          <w:color w:val="auto"/>
        </w:rPr>
        <w:t>внутришкольно</w:t>
      </w:r>
      <w:r w:rsidRPr="008D398A">
        <w:rPr>
          <w:rFonts w:ascii="Times New Roman" w:hAnsi="Times New Roman" w:cs="Times New Roman"/>
          <w:color w:val="auto"/>
        </w:rPr>
        <w:t>м</w:t>
      </w:r>
      <w:proofErr w:type="spellEnd"/>
      <w:r w:rsidRPr="008D398A">
        <w:rPr>
          <w:rFonts w:ascii="Times New Roman" w:hAnsi="Times New Roman" w:cs="Times New Roman"/>
          <w:color w:val="auto"/>
        </w:rPr>
        <w:t xml:space="preserve"> учете), </w:t>
      </w:r>
      <w:r>
        <w:rPr>
          <w:rFonts w:ascii="Times New Roman" w:hAnsi="Times New Roman" w:cs="Times New Roman"/>
          <w:color w:val="auto"/>
        </w:rPr>
        <w:t>около 50% детей воспитываются в неполных, малоимущих семьях.</w:t>
      </w:r>
    </w:p>
    <w:p w:rsidR="00EB2DDA" w:rsidRDefault="00265856" w:rsidP="007428CC">
      <w:pPr>
        <w:ind w:firstLine="360"/>
        <w:jc w:val="both"/>
        <w:rPr>
          <w:rFonts w:ascii="Times New Roman" w:hAnsi="Times New Roman" w:cs="Times New Roman"/>
        </w:rPr>
      </w:pPr>
      <w:r w:rsidRPr="00772627">
        <w:rPr>
          <w:rFonts w:ascii="Times New Roman" w:hAnsi="Times New Roman" w:cs="Times New Roman"/>
        </w:rPr>
        <w:t>Центром социально-культурной жизни являются школа, сельский Дом культуры, сельская библиотека. Традиции школы интересны и насыщены активной вне</w:t>
      </w:r>
      <w:r w:rsidR="007428CC">
        <w:rPr>
          <w:rFonts w:ascii="Times New Roman" w:hAnsi="Times New Roman" w:cs="Times New Roman"/>
        </w:rPr>
        <w:t>урочной</w:t>
      </w:r>
      <w:r w:rsidRPr="00772627">
        <w:rPr>
          <w:rFonts w:ascii="Times New Roman" w:hAnsi="Times New Roman" w:cs="Times New Roman"/>
        </w:rPr>
        <w:t xml:space="preserve"> деятельностью: работают к</w:t>
      </w:r>
      <w:r w:rsidR="00B76728">
        <w:rPr>
          <w:rFonts w:ascii="Times New Roman" w:hAnsi="Times New Roman" w:cs="Times New Roman"/>
        </w:rPr>
        <w:t>ружки спортивно-оздоровительной, духовно-нравственной, художественно-эстетической,  направленности;</w:t>
      </w:r>
      <w:r w:rsidRPr="00772627">
        <w:rPr>
          <w:rFonts w:ascii="Times New Roman" w:hAnsi="Times New Roman" w:cs="Times New Roman"/>
        </w:rPr>
        <w:t xml:space="preserve"> ведётся проектная и исследовательская работа. </w:t>
      </w:r>
      <w:bookmarkStart w:id="4" w:name="bookmark5"/>
    </w:p>
    <w:p w:rsidR="007428CC" w:rsidRDefault="007428CC" w:rsidP="007428CC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0F4063">
        <w:rPr>
          <w:rFonts w:ascii="Times New Roman" w:eastAsia="Times New Roman" w:hAnsi="Times New Roman" w:cs="Times New Roman"/>
          <w:color w:val="auto"/>
          <w:lang w:bidi="ru-RU"/>
        </w:rPr>
        <w:t xml:space="preserve">Общая численность  педагогических работников школы составляет 19 человек </w:t>
      </w:r>
      <w:proofErr w:type="gramStart"/>
      <w:r w:rsidRPr="000F4063">
        <w:rPr>
          <w:rFonts w:ascii="Times New Roman" w:eastAsia="Times New Roman" w:hAnsi="Times New Roman" w:cs="Times New Roman"/>
          <w:color w:val="auto"/>
          <w:lang w:bidi="ru-RU"/>
        </w:rPr>
        <w:t xml:space="preserve">( </w:t>
      </w:r>
      <w:proofErr w:type="gramEnd"/>
      <w:r w:rsidRPr="000F4063">
        <w:rPr>
          <w:rFonts w:ascii="Times New Roman" w:eastAsia="Times New Roman" w:hAnsi="Times New Roman" w:cs="Times New Roman"/>
          <w:color w:val="auto"/>
          <w:lang w:bidi="ru-RU"/>
        </w:rPr>
        <w:t>из них 3 совместителя), 13 имеют высшее педагогическое образование, 5 – среднее специальное, 1 – высшее</w:t>
      </w:r>
      <w:r w:rsidR="00DB3F18">
        <w:rPr>
          <w:rFonts w:ascii="Times New Roman" w:eastAsia="Times New Roman" w:hAnsi="Times New Roman" w:cs="Times New Roman"/>
          <w:color w:val="auto"/>
          <w:lang w:bidi="ru-RU"/>
        </w:rPr>
        <w:t xml:space="preserve"> (не педагогическое)</w:t>
      </w:r>
      <w:r w:rsidRPr="000F4063">
        <w:rPr>
          <w:rFonts w:ascii="Times New Roman" w:eastAsia="Times New Roman" w:hAnsi="Times New Roman" w:cs="Times New Roman"/>
          <w:color w:val="auto"/>
          <w:lang w:bidi="ru-RU"/>
        </w:rPr>
        <w:t xml:space="preserve">. Высшая категория 1 человек, первая категория- 4 человека. Педагоги пенсионного возраста – </w:t>
      </w:r>
      <w:r w:rsidR="00DB3F18">
        <w:rPr>
          <w:rFonts w:ascii="Times New Roman" w:eastAsia="Times New Roman" w:hAnsi="Times New Roman" w:cs="Times New Roman"/>
          <w:color w:val="auto"/>
          <w:lang w:bidi="ru-RU"/>
        </w:rPr>
        <w:t>5</w:t>
      </w:r>
      <w:r w:rsidRPr="000F4063">
        <w:rPr>
          <w:rFonts w:ascii="Times New Roman" w:eastAsia="Times New Roman" w:hAnsi="Times New Roman" w:cs="Times New Roman"/>
          <w:color w:val="auto"/>
          <w:lang w:bidi="ru-RU"/>
        </w:rPr>
        <w:t xml:space="preserve"> человек, молодых специалистов - 2 человека.</w:t>
      </w:r>
    </w:p>
    <w:p w:rsidR="00CB6430" w:rsidRPr="000F4063" w:rsidRDefault="0042326B" w:rsidP="007428CC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>
        <w:rPr>
          <w:rFonts w:ascii="Times New Roman" w:eastAsia="Times New Roman" w:hAnsi="Times New Roman" w:cs="Times New Roman"/>
          <w:color w:val="auto"/>
          <w:lang w:bidi="ru-RU"/>
        </w:rPr>
        <w:t>Приоритетным направлением в школе была воспитательная работа, но с</w:t>
      </w:r>
      <w:r w:rsidR="00CB6430">
        <w:rPr>
          <w:rFonts w:ascii="Times New Roman" w:eastAsia="Times New Roman" w:hAnsi="Times New Roman" w:cs="Times New Roman"/>
          <w:color w:val="auto"/>
          <w:lang w:bidi="ru-RU"/>
        </w:rPr>
        <w:t xml:space="preserve">егодня выросли требования к результатам обучения, </w:t>
      </w:r>
      <w:r>
        <w:rPr>
          <w:rFonts w:ascii="Times New Roman" w:eastAsia="Times New Roman" w:hAnsi="Times New Roman" w:cs="Times New Roman"/>
          <w:color w:val="auto"/>
          <w:lang w:bidi="ru-RU"/>
        </w:rPr>
        <w:t>в связи с этим</w:t>
      </w:r>
      <w:r w:rsidR="00CB6430">
        <w:rPr>
          <w:rFonts w:ascii="Times New Roman" w:eastAsia="Times New Roman" w:hAnsi="Times New Roman" w:cs="Times New Roman"/>
          <w:color w:val="auto"/>
          <w:lang w:bidi="ru-RU"/>
        </w:rPr>
        <w:t xml:space="preserve"> встаёт задача обеспечить качество образования.</w:t>
      </w:r>
    </w:p>
    <w:p w:rsidR="000C53C2" w:rsidRPr="000C53C2" w:rsidRDefault="000C53C2" w:rsidP="007428CC">
      <w:pPr>
        <w:ind w:firstLine="709"/>
        <w:jc w:val="both"/>
        <w:rPr>
          <w:rFonts w:ascii="Times New Roman" w:eastAsia="Times New Roman" w:hAnsi="Times New Roman" w:cs="Times New Roman"/>
          <w:color w:val="FF0000"/>
          <w:lang w:bidi="ru-RU"/>
        </w:rPr>
      </w:pPr>
    </w:p>
    <w:p w:rsidR="00B24C8F" w:rsidRDefault="00B24C8F" w:rsidP="00B24C8F">
      <w:pPr>
        <w:rPr>
          <w:rFonts w:ascii="Times New Roman" w:hAnsi="Times New Roman" w:cs="Times New Roman"/>
          <w:b/>
        </w:rPr>
      </w:pPr>
      <w:bookmarkStart w:id="5" w:name="bookmark6"/>
      <w:bookmarkStart w:id="6" w:name="bookmark7"/>
      <w:bookmarkEnd w:id="4"/>
      <w:r>
        <w:rPr>
          <w:rFonts w:ascii="Times New Roman" w:hAnsi="Times New Roman" w:cs="Times New Roman"/>
          <w:b/>
        </w:rPr>
        <w:t>Количество обучающихся за три года:</w:t>
      </w:r>
    </w:p>
    <w:p w:rsidR="00B24C8F" w:rsidRPr="00CB033A" w:rsidRDefault="00B24C8F" w:rsidP="00B24C8F">
      <w:pPr>
        <w:rPr>
          <w:rFonts w:ascii="Times New Roman" w:hAnsi="Times New Roman" w:cs="Times New Roman"/>
          <w:b/>
        </w:rPr>
      </w:pPr>
    </w:p>
    <w:tbl>
      <w:tblPr>
        <w:tblOverlap w:val="never"/>
        <w:tblW w:w="58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4041"/>
      </w:tblGrid>
      <w:tr w:rsidR="00B24C8F" w:rsidRPr="00FB69F3" w:rsidTr="00C3533A">
        <w:trPr>
          <w:trHeight w:val="62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56155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558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56155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</w:t>
            </w:r>
          </w:p>
        </w:tc>
      </w:tr>
      <w:tr w:rsidR="00B24C8F" w:rsidRPr="00FB69F3" w:rsidTr="00C3533A">
        <w:trPr>
          <w:trHeight w:val="28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24C8F" w:rsidRPr="00FB69F3" w:rsidTr="00C3533A">
        <w:trPr>
          <w:trHeight w:val="28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B24C8F" w:rsidRPr="00FB69F3" w:rsidTr="00C3533A">
        <w:trPr>
          <w:trHeight w:val="29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326B">
              <w:rPr>
                <w:rFonts w:ascii="Times New Roman" w:hAnsi="Times New Roman" w:cs="Times New Roman"/>
              </w:rPr>
              <w:t>8</w:t>
            </w:r>
          </w:p>
        </w:tc>
      </w:tr>
    </w:tbl>
    <w:p w:rsidR="00B24C8F" w:rsidRDefault="00B24C8F" w:rsidP="00B24C8F">
      <w:pPr>
        <w:rPr>
          <w:rFonts w:ascii="Times New Roman" w:hAnsi="Times New Roman" w:cs="Times New Roman"/>
        </w:rPr>
      </w:pPr>
    </w:p>
    <w:p w:rsidR="00E33A53" w:rsidRDefault="00E33A53" w:rsidP="00B24C8F">
      <w:pPr>
        <w:rPr>
          <w:rFonts w:ascii="Times New Roman" w:hAnsi="Times New Roman" w:cs="Times New Roman"/>
          <w:b/>
          <w:u w:val="single"/>
        </w:rPr>
      </w:pPr>
    </w:p>
    <w:p w:rsidR="00B24C8F" w:rsidRPr="0042326B" w:rsidRDefault="0042326B" w:rsidP="00B24C8F">
      <w:pPr>
        <w:rPr>
          <w:rFonts w:ascii="Times New Roman" w:hAnsi="Times New Roman" w:cs="Times New Roman"/>
          <w:b/>
        </w:rPr>
      </w:pPr>
      <w:r w:rsidRPr="0042326B">
        <w:rPr>
          <w:rFonts w:ascii="Times New Roman" w:hAnsi="Times New Roman" w:cs="Times New Roman"/>
          <w:b/>
          <w:u w:val="single"/>
        </w:rPr>
        <w:t>Вывод:</w:t>
      </w:r>
      <w:r w:rsidRPr="0042326B">
        <w:rPr>
          <w:rFonts w:ascii="Times New Roman" w:hAnsi="Times New Roman" w:cs="Times New Roman"/>
          <w:b/>
        </w:rPr>
        <w:t xml:space="preserve"> за последние 3 года наблюдается положительная динамика количеств</w:t>
      </w:r>
      <w:r>
        <w:rPr>
          <w:rFonts w:ascii="Times New Roman" w:hAnsi="Times New Roman" w:cs="Times New Roman"/>
          <w:b/>
        </w:rPr>
        <w:t>а</w:t>
      </w:r>
      <w:r w:rsidRPr="0042326B">
        <w:rPr>
          <w:rFonts w:ascii="Times New Roman" w:hAnsi="Times New Roman" w:cs="Times New Roman"/>
          <w:b/>
        </w:rPr>
        <w:t xml:space="preserve"> обучающихся.</w:t>
      </w:r>
    </w:p>
    <w:p w:rsidR="0042326B" w:rsidRPr="0042326B" w:rsidRDefault="0042326B" w:rsidP="00B24C8F">
      <w:pPr>
        <w:rPr>
          <w:rFonts w:ascii="Times New Roman" w:hAnsi="Times New Roman" w:cs="Times New Roman"/>
          <w:b/>
        </w:rPr>
      </w:pPr>
    </w:p>
    <w:p w:rsidR="00E33A53" w:rsidRDefault="00E33A53" w:rsidP="00B24C8F">
      <w:pPr>
        <w:rPr>
          <w:rFonts w:ascii="Times New Roman" w:hAnsi="Times New Roman" w:cs="Times New Roman"/>
          <w:b/>
        </w:rPr>
      </w:pPr>
    </w:p>
    <w:p w:rsidR="00B24C8F" w:rsidRPr="002936B6" w:rsidRDefault="00B24C8F" w:rsidP="00B24C8F">
      <w:pPr>
        <w:rPr>
          <w:rFonts w:ascii="Times New Roman" w:hAnsi="Times New Roman" w:cs="Times New Roman"/>
          <w:b/>
        </w:rPr>
      </w:pPr>
      <w:r w:rsidRPr="002936B6">
        <w:rPr>
          <w:rFonts w:ascii="Times New Roman" w:hAnsi="Times New Roman" w:cs="Times New Roman"/>
          <w:b/>
        </w:rPr>
        <w:t>Результаты успеваемости (в целом по школе):</w:t>
      </w:r>
    </w:p>
    <w:p w:rsidR="00B24C8F" w:rsidRDefault="00B24C8F" w:rsidP="00B24C8F">
      <w:pPr>
        <w:tabs>
          <w:tab w:val="left" w:leader="underscore" w:pos="9485"/>
        </w:tabs>
        <w:rPr>
          <w:rFonts w:ascii="Times New Roman" w:hAnsi="Times New Roman" w:cs="Times New Roman"/>
          <w:b/>
        </w:rPr>
      </w:pPr>
      <w:r w:rsidRPr="002936B6">
        <w:rPr>
          <w:rFonts w:ascii="Times New Roman" w:hAnsi="Times New Roman" w:cs="Times New Roman"/>
          <w:b/>
        </w:rPr>
        <w:t>Итоги успеваемости обучающихся за три года:</w:t>
      </w:r>
    </w:p>
    <w:p w:rsidR="00B24C8F" w:rsidRPr="00FB69F3" w:rsidRDefault="00B24C8F" w:rsidP="00B24C8F">
      <w:pPr>
        <w:tabs>
          <w:tab w:val="left" w:leader="underscore" w:pos="9485"/>
        </w:tabs>
        <w:rPr>
          <w:rFonts w:ascii="Times New Roman" w:hAnsi="Times New Roman" w:cs="Times New Roman"/>
        </w:rPr>
      </w:pPr>
      <w:r w:rsidRPr="00FB69F3">
        <w:rPr>
          <w:rFonts w:ascii="Times New Roman" w:hAnsi="Times New Roman" w:cs="Times New Roman"/>
        </w:rPr>
        <w:tab/>
      </w:r>
    </w:p>
    <w:tbl>
      <w:tblPr>
        <w:tblOverlap w:val="never"/>
        <w:tblW w:w="94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1773"/>
        <w:gridCol w:w="2024"/>
        <w:gridCol w:w="2087"/>
        <w:gridCol w:w="1806"/>
      </w:tblGrid>
      <w:tr w:rsidR="00B24C8F" w:rsidRPr="00FB69F3" w:rsidTr="00C3533A">
        <w:trPr>
          <w:trHeight w:val="331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56155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558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56155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561558">
              <w:rPr>
                <w:rFonts w:ascii="Times New Roman" w:hAnsi="Times New Roman" w:cs="Times New Roman"/>
                <w:b/>
              </w:rPr>
              <w:t>успеваемости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56155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561558">
              <w:rPr>
                <w:rFonts w:ascii="Times New Roman" w:hAnsi="Times New Roman" w:cs="Times New Roman"/>
                <w:b/>
              </w:rPr>
              <w:t>качества знаний</w:t>
            </w:r>
          </w:p>
        </w:tc>
      </w:tr>
      <w:tr w:rsidR="00B24C8F" w:rsidRPr="00FB69F3" w:rsidTr="00C3533A">
        <w:trPr>
          <w:trHeight w:val="288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5-9</w:t>
            </w:r>
          </w:p>
        </w:tc>
      </w:tr>
      <w:tr w:rsidR="00B24C8F" w:rsidRPr="00FB69F3" w:rsidTr="00C3533A">
        <w:trPr>
          <w:trHeight w:val="28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B24C8F" w:rsidRPr="00FB69F3" w:rsidTr="00C3533A">
        <w:trPr>
          <w:trHeight w:val="28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</w:tr>
      <w:tr w:rsidR="00B24C8F" w:rsidRPr="00FB69F3" w:rsidTr="00C3533A">
        <w:trPr>
          <w:trHeight w:val="29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C8F" w:rsidRPr="00A473C8" w:rsidRDefault="00B24C8F" w:rsidP="00C3533A">
            <w:pPr>
              <w:rPr>
                <w:rFonts w:ascii="Times New Roman" w:hAnsi="Times New Roman" w:cs="Times New Roman"/>
                <w:b/>
              </w:rPr>
            </w:pPr>
            <w:r w:rsidRPr="00A473C8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 w:rsidRPr="00FB69F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C8F" w:rsidRPr="00FB69F3" w:rsidRDefault="00B24C8F" w:rsidP="00C3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</w:tbl>
    <w:p w:rsidR="00B24C8F" w:rsidRDefault="00B24C8F" w:rsidP="00B24C8F">
      <w:pPr>
        <w:rPr>
          <w:rFonts w:ascii="Times New Roman" w:hAnsi="Times New Roman" w:cs="Times New Roman"/>
        </w:rPr>
      </w:pPr>
    </w:p>
    <w:p w:rsidR="00B24C8F" w:rsidRPr="009657A8" w:rsidRDefault="0042326B" w:rsidP="00B24C8F">
      <w:pPr>
        <w:rPr>
          <w:rFonts w:ascii="Times New Roman" w:hAnsi="Times New Roman" w:cs="Times New Roman"/>
          <w:b/>
        </w:rPr>
      </w:pPr>
      <w:r w:rsidRPr="0042326B">
        <w:rPr>
          <w:rFonts w:ascii="Times New Roman" w:hAnsi="Times New Roman" w:cs="Times New Roman"/>
          <w:b/>
          <w:u w:val="single"/>
        </w:rPr>
        <w:t xml:space="preserve">Вывод: </w:t>
      </w:r>
      <w:r w:rsidR="009657A8" w:rsidRPr="009657A8">
        <w:rPr>
          <w:rFonts w:ascii="Times New Roman" w:hAnsi="Times New Roman" w:cs="Times New Roman"/>
          <w:b/>
        </w:rPr>
        <w:t xml:space="preserve">успеваемость по всем предметам за 3 года – 100%, но </w:t>
      </w:r>
      <w:r w:rsidR="009657A8">
        <w:rPr>
          <w:rFonts w:ascii="Times New Roman" w:hAnsi="Times New Roman" w:cs="Times New Roman"/>
          <w:b/>
        </w:rPr>
        <w:t>по результатам 2018-2019</w:t>
      </w:r>
      <w:r w:rsidR="009657A8" w:rsidRPr="009657A8">
        <w:rPr>
          <w:rFonts w:ascii="Times New Roman" w:hAnsi="Times New Roman" w:cs="Times New Roman"/>
          <w:b/>
        </w:rPr>
        <w:t xml:space="preserve"> учебн</w:t>
      </w:r>
      <w:r w:rsidR="009657A8">
        <w:rPr>
          <w:rFonts w:ascii="Times New Roman" w:hAnsi="Times New Roman" w:cs="Times New Roman"/>
          <w:b/>
        </w:rPr>
        <w:t>ого</w:t>
      </w:r>
      <w:r w:rsidR="009657A8" w:rsidRPr="009657A8">
        <w:rPr>
          <w:rFonts w:ascii="Times New Roman" w:hAnsi="Times New Roman" w:cs="Times New Roman"/>
          <w:b/>
        </w:rPr>
        <w:t xml:space="preserve"> год</w:t>
      </w:r>
      <w:r w:rsidR="009657A8">
        <w:rPr>
          <w:rFonts w:ascii="Times New Roman" w:hAnsi="Times New Roman" w:cs="Times New Roman"/>
          <w:b/>
        </w:rPr>
        <w:t>а</w:t>
      </w:r>
      <w:r w:rsidR="009657A8" w:rsidRPr="009657A8">
        <w:rPr>
          <w:rFonts w:ascii="Times New Roman" w:hAnsi="Times New Roman" w:cs="Times New Roman"/>
          <w:b/>
        </w:rPr>
        <w:t xml:space="preserve"> </w:t>
      </w:r>
      <w:r w:rsidR="009657A8">
        <w:rPr>
          <w:rFonts w:ascii="Times New Roman" w:hAnsi="Times New Roman" w:cs="Times New Roman"/>
          <w:b/>
        </w:rPr>
        <w:t>произошло снижение качества знаний.</w:t>
      </w:r>
    </w:p>
    <w:p w:rsidR="009657A8" w:rsidRPr="0042326B" w:rsidRDefault="009657A8" w:rsidP="00B24C8F">
      <w:pPr>
        <w:rPr>
          <w:rFonts w:ascii="Times New Roman" w:hAnsi="Times New Roman" w:cs="Times New Roman"/>
          <w:b/>
          <w:u w:val="single"/>
        </w:rPr>
      </w:pPr>
    </w:p>
    <w:p w:rsidR="00B24C8F" w:rsidRPr="002936B6" w:rsidRDefault="00B24C8F" w:rsidP="00B24C8F">
      <w:pPr>
        <w:rPr>
          <w:rFonts w:ascii="Times New Roman" w:hAnsi="Times New Roman" w:cs="Times New Roman"/>
          <w:b/>
        </w:rPr>
      </w:pPr>
      <w:r w:rsidRPr="009657A8">
        <w:rPr>
          <w:rFonts w:ascii="Times New Roman" w:hAnsi="Times New Roman" w:cs="Times New Roman"/>
          <w:b/>
        </w:rPr>
        <w:t>Государственная</w:t>
      </w:r>
      <w:r w:rsidRPr="002936B6">
        <w:rPr>
          <w:rFonts w:ascii="Times New Roman" w:hAnsi="Times New Roman" w:cs="Times New Roman"/>
          <w:b/>
        </w:rPr>
        <w:t xml:space="preserve"> (итоговая) аттестация выпускников 9 класса.</w:t>
      </w:r>
    </w:p>
    <w:p w:rsidR="00B24C8F" w:rsidRDefault="00B24C8F" w:rsidP="00B24C8F">
      <w:pPr>
        <w:tabs>
          <w:tab w:val="left" w:pos="1214"/>
        </w:tabs>
        <w:rPr>
          <w:rFonts w:ascii="Times New Roman" w:hAnsi="Times New Roman" w:cs="Times New Roman"/>
        </w:rPr>
      </w:pPr>
    </w:p>
    <w:p w:rsidR="00B24C8F" w:rsidRPr="005468E5" w:rsidRDefault="00B24C8F" w:rsidP="00B24C8F">
      <w:pPr>
        <w:tabs>
          <w:tab w:val="left" w:pos="1214"/>
        </w:tabs>
        <w:rPr>
          <w:rFonts w:ascii="Times New Roman" w:hAnsi="Times New Roman" w:cs="Times New Roman"/>
          <w:b/>
        </w:rPr>
      </w:pPr>
      <w:r w:rsidRPr="005468E5">
        <w:rPr>
          <w:rFonts w:ascii="Times New Roman" w:hAnsi="Times New Roman" w:cs="Times New Roman"/>
          <w:b/>
        </w:rPr>
        <w:t>2016-2017 учебный год</w:t>
      </w:r>
    </w:p>
    <w:p w:rsidR="00B24C8F" w:rsidRPr="00FB69F3" w:rsidRDefault="00B24C8F" w:rsidP="00B24C8F">
      <w:pPr>
        <w:ind w:firstLine="360"/>
        <w:rPr>
          <w:rFonts w:ascii="Times New Roman" w:hAnsi="Times New Roman" w:cs="Times New Roman"/>
        </w:rPr>
      </w:pPr>
      <w:r w:rsidRPr="00FB69F3">
        <w:rPr>
          <w:rFonts w:ascii="Times New Roman" w:hAnsi="Times New Roman" w:cs="Times New Roman"/>
        </w:rPr>
        <w:t>Выпускники 9 класса проходили итоговую аттестацию в форме ОГЭ. Они сдавали</w:t>
      </w:r>
    </w:p>
    <w:p w:rsidR="00B24C8F" w:rsidRDefault="00B24C8F" w:rsidP="00B24C8F">
      <w:pPr>
        <w:tabs>
          <w:tab w:val="left" w:pos="312"/>
        </w:tabs>
        <w:rPr>
          <w:rFonts w:ascii="Times New Roman" w:hAnsi="Times New Roman" w:cs="Times New Roman"/>
        </w:rPr>
      </w:pPr>
      <w:r w:rsidRPr="00FB69F3">
        <w:rPr>
          <w:rFonts w:ascii="Times New Roman" w:hAnsi="Times New Roman" w:cs="Times New Roman"/>
        </w:rPr>
        <w:t>2</w:t>
      </w:r>
      <w:r w:rsidRPr="00FB69F3">
        <w:rPr>
          <w:rFonts w:ascii="Times New Roman" w:hAnsi="Times New Roman" w:cs="Times New Roman"/>
        </w:rPr>
        <w:tab/>
        <w:t xml:space="preserve">обязательных экзамена: по русскому языку и математике, 2 экзамена по выбору: физику, </w:t>
      </w:r>
      <w:r>
        <w:rPr>
          <w:rFonts w:ascii="Times New Roman" w:hAnsi="Times New Roman" w:cs="Times New Roman"/>
        </w:rPr>
        <w:t>географию, историю</w:t>
      </w:r>
      <w:r w:rsidRPr="00FB69F3">
        <w:rPr>
          <w:rFonts w:ascii="Times New Roman" w:hAnsi="Times New Roman" w:cs="Times New Roman"/>
        </w:rPr>
        <w:t>, биологию.</w:t>
      </w:r>
    </w:p>
    <w:p w:rsidR="00C2228A" w:rsidRDefault="00C2228A" w:rsidP="00B24C8F">
      <w:pPr>
        <w:tabs>
          <w:tab w:val="left" w:pos="312"/>
        </w:tabs>
        <w:rPr>
          <w:rFonts w:ascii="Times New Roman" w:hAnsi="Times New Roman" w:cs="Times New Roman"/>
        </w:rPr>
      </w:pPr>
    </w:p>
    <w:p w:rsidR="00B24C8F" w:rsidRDefault="00B24C8F" w:rsidP="00B24C8F">
      <w:pPr>
        <w:tabs>
          <w:tab w:val="left" w:leader="underscore" w:pos="8501"/>
        </w:tabs>
        <w:rPr>
          <w:rFonts w:ascii="Times New Roman" w:hAnsi="Times New Roman" w:cs="Times New Roman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1701"/>
        <w:gridCol w:w="1843"/>
        <w:gridCol w:w="1417"/>
        <w:gridCol w:w="1985"/>
        <w:gridCol w:w="1559"/>
      </w:tblGrid>
      <w:tr w:rsidR="00B24C8F" w:rsidTr="00D45AAD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Всего сдавали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Сдали с первого раза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Не сдали с первого раза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 xml:space="preserve">Получили </w:t>
            </w:r>
          </w:p>
          <w:p w:rsidR="00B24C8F" w:rsidRPr="00E33A53" w:rsidRDefault="00B24C8F" w:rsidP="00C3533A">
            <w:pPr>
              <w:pStyle w:val="ad"/>
              <w:jc w:val="center"/>
              <w:rPr>
                <w:b/>
              </w:rPr>
            </w:pPr>
            <w:r w:rsidRPr="00E33A53">
              <w:rPr>
                <w:b/>
              </w:rPr>
              <w:t>«4» и «5»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Средний балл</w:t>
            </w:r>
          </w:p>
        </w:tc>
      </w:tr>
      <w:tr w:rsidR="00B24C8F" w:rsidTr="00D45AAD"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2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25%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3,3</w:t>
            </w:r>
          </w:p>
        </w:tc>
      </w:tr>
      <w:tr w:rsidR="00B24C8F" w:rsidTr="00D45A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4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  <w:tr w:rsidR="00B24C8F" w:rsidTr="00D45A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2-29%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3,3</w:t>
            </w:r>
          </w:p>
        </w:tc>
      </w:tr>
      <w:tr w:rsidR="00B24C8F" w:rsidTr="00D45A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  <w:tr w:rsidR="00B24C8F" w:rsidTr="00D45A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</w:tbl>
    <w:p w:rsidR="00B24C8F" w:rsidRPr="00FB69F3" w:rsidRDefault="00B24C8F" w:rsidP="00B24C8F">
      <w:pPr>
        <w:tabs>
          <w:tab w:val="left" w:leader="underscore" w:pos="8501"/>
        </w:tabs>
        <w:rPr>
          <w:rFonts w:ascii="Times New Roman" w:hAnsi="Times New Roman" w:cs="Times New Roman"/>
        </w:rPr>
      </w:pPr>
    </w:p>
    <w:p w:rsidR="00B24C8F" w:rsidRDefault="00B24C8F" w:rsidP="00B24C8F">
      <w:pPr>
        <w:tabs>
          <w:tab w:val="left" w:pos="1214"/>
        </w:tabs>
        <w:rPr>
          <w:rFonts w:ascii="Times New Roman" w:hAnsi="Times New Roman" w:cs="Times New Roman"/>
          <w:b/>
        </w:rPr>
      </w:pPr>
    </w:p>
    <w:p w:rsidR="00B24C8F" w:rsidRPr="005468E5" w:rsidRDefault="00B24C8F" w:rsidP="00B24C8F">
      <w:pPr>
        <w:tabs>
          <w:tab w:val="left" w:pos="1214"/>
        </w:tabs>
        <w:rPr>
          <w:rFonts w:ascii="Times New Roman" w:hAnsi="Times New Roman" w:cs="Times New Roman"/>
          <w:b/>
        </w:rPr>
      </w:pPr>
      <w:r w:rsidRPr="005468E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5468E5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Pr="005468E5">
        <w:rPr>
          <w:rFonts w:ascii="Times New Roman" w:hAnsi="Times New Roman" w:cs="Times New Roman"/>
          <w:b/>
        </w:rPr>
        <w:t xml:space="preserve"> учебный год</w:t>
      </w:r>
    </w:p>
    <w:p w:rsidR="00B24C8F" w:rsidRPr="00FB69F3" w:rsidRDefault="00B24C8F" w:rsidP="00B24C8F">
      <w:pPr>
        <w:ind w:firstLine="360"/>
        <w:rPr>
          <w:rFonts w:ascii="Times New Roman" w:hAnsi="Times New Roman" w:cs="Times New Roman"/>
        </w:rPr>
      </w:pPr>
      <w:r w:rsidRPr="00FB69F3">
        <w:rPr>
          <w:rFonts w:ascii="Times New Roman" w:hAnsi="Times New Roman" w:cs="Times New Roman"/>
        </w:rPr>
        <w:t>Выпускники 9 класса проходили итоговую аттестацию в форме ОГЭ. Они сдавали</w:t>
      </w:r>
    </w:p>
    <w:p w:rsidR="00B24C8F" w:rsidRPr="00FB69F3" w:rsidRDefault="00B24C8F" w:rsidP="00B24C8F">
      <w:pPr>
        <w:tabs>
          <w:tab w:val="left" w:pos="312"/>
        </w:tabs>
        <w:rPr>
          <w:rFonts w:ascii="Times New Roman" w:hAnsi="Times New Roman" w:cs="Times New Roman"/>
        </w:rPr>
      </w:pPr>
      <w:r w:rsidRPr="00FB69F3">
        <w:rPr>
          <w:rFonts w:ascii="Times New Roman" w:hAnsi="Times New Roman" w:cs="Times New Roman"/>
        </w:rPr>
        <w:t>2</w:t>
      </w:r>
      <w:r w:rsidRPr="00FB69F3">
        <w:rPr>
          <w:rFonts w:ascii="Times New Roman" w:hAnsi="Times New Roman" w:cs="Times New Roman"/>
        </w:rPr>
        <w:tab/>
        <w:t xml:space="preserve">обязательных экзамена: по русскому языку и математике, 2 экзамена по выбору: </w:t>
      </w:r>
      <w:r>
        <w:rPr>
          <w:rFonts w:ascii="Times New Roman" w:hAnsi="Times New Roman" w:cs="Times New Roman"/>
        </w:rPr>
        <w:t>литературу</w:t>
      </w:r>
      <w:r w:rsidRPr="00FB69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географию, информатику</w:t>
      </w:r>
      <w:r w:rsidRPr="00FB69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химию, обществознание</w:t>
      </w:r>
    </w:p>
    <w:p w:rsidR="00B24C8F" w:rsidRDefault="00B24C8F" w:rsidP="00B24C8F">
      <w:pPr>
        <w:tabs>
          <w:tab w:val="left" w:leader="underscore" w:pos="8501"/>
        </w:tabs>
        <w:rPr>
          <w:rFonts w:ascii="Times New Roman" w:hAnsi="Times New Roman" w:cs="Times New Roman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559"/>
        <w:gridCol w:w="1843"/>
        <w:gridCol w:w="1559"/>
        <w:gridCol w:w="1701"/>
        <w:gridCol w:w="1559"/>
      </w:tblGrid>
      <w:tr w:rsidR="00B24C8F" w:rsidTr="00D45AAD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Всего сдавали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Сдали с первого раза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Не сдали с первого раза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 xml:space="preserve">Получили </w:t>
            </w:r>
          </w:p>
          <w:p w:rsidR="00B24C8F" w:rsidRPr="00E33A53" w:rsidRDefault="00B24C8F" w:rsidP="00C3533A">
            <w:pPr>
              <w:pStyle w:val="ad"/>
              <w:jc w:val="center"/>
              <w:rPr>
                <w:b/>
              </w:rPr>
            </w:pPr>
            <w:r w:rsidRPr="00E33A53">
              <w:rPr>
                <w:b/>
              </w:rPr>
              <w:t>«4» и «5»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Средний балл</w:t>
            </w:r>
          </w:p>
        </w:tc>
      </w:tr>
      <w:tr w:rsidR="00B24C8F" w:rsidTr="00D45AAD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5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56%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2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5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8-89%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2-40%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1-50%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</w:tbl>
    <w:p w:rsidR="00B24C8F" w:rsidRPr="005468E5" w:rsidRDefault="00B24C8F" w:rsidP="00B24C8F">
      <w:pPr>
        <w:tabs>
          <w:tab w:val="left" w:pos="1214"/>
        </w:tabs>
        <w:rPr>
          <w:rFonts w:ascii="Times New Roman" w:hAnsi="Times New Roman" w:cs="Times New Roman"/>
          <w:b/>
        </w:rPr>
      </w:pPr>
      <w:r w:rsidRPr="005468E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5468E5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5468E5">
        <w:rPr>
          <w:rFonts w:ascii="Times New Roman" w:hAnsi="Times New Roman" w:cs="Times New Roman"/>
          <w:b/>
        </w:rPr>
        <w:t xml:space="preserve"> учебный год</w:t>
      </w:r>
    </w:p>
    <w:p w:rsidR="00B24C8F" w:rsidRPr="00FB69F3" w:rsidRDefault="00B24C8F" w:rsidP="00B24C8F">
      <w:pPr>
        <w:ind w:firstLine="360"/>
        <w:rPr>
          <w:rFonts w:ascii="Times New Roman" w:hAnsi="Times New Roman" w:cs="Times New Roman"/>
        </w:rPr>
      </w:pPr>
      <w:r w:rsidRPr="00FB69F3">
        <w:rPr>
          <w:rFonts w:ascii="Times New Roman" w:hAnsi="Times New Roman" w:cs="Times New Roman"/>
        </w:rPr>
        <w:t>Выпускники 9 класса проходили итоговую аттестацию в форме ОГЭ. Они сдавали</w:t>
      </w:r>
    </w:p>
    <w:p w:rsidR="00B24C8F" w:rsidRPr="00FB69F3" w:rsidRDefault="00B24C8F" w:rsidP="00B24C8F">
      <w:pPr>
        <w:tabs>
          <w:tab w:val="left" w:pos="312"/>
        </w:tabs>
        <w:rPr>
          <w:rFonts w:ascii="Times New Roman" w:hAnsi="Times New Roman" w:cs="Times New Roman"/>
        </w:rPr>
      </w:pPr>
      <w:r w:rsidRPr="00FB69F3">
        <w:rPr>
          <w:rFonts w:ascii="Times New Roman" w:hAnsi="Times New Roman" w:cs="Times New Roman"/>
        </w:rPr>
        <w:t>2</w:t>
      </w:r>
      <w:r w:rsidRPr="00FB69F3">
        <w:rPr>
          <w:rFonts w:ascii="Times New Roman" w:hAnsi="Times New Roman" w:cs="Times New Roman"/>
        </w:rPr>
        <w:tab/>
        <w:t xml:space="preserve">обязательных экзамена: по русскому языку и математике, 2 экзамена по выбору: </w:t>
      </w:r>
      <w:r>
        <w:rPr>
          <w:rFonts w:ascii="Times New Roman" w:hAnsi="Times New Roman" w:cs="Times New Roman"/>
        </w:rPr>
        <w:t>литературу</w:t>
      </w:r>
      <w:r w:rsidRPr="00FB69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географию, английский язык</w:t>
      </w:r>
      <w:r w:rsidRPr="00FB69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обществознание, информатику.</w:t>
      </w:r>
    </w:p>
    <w:p w:rsidR="00B24C8F" w:rsidRDefault="00B24C8F" w:rsidP="00B24C8F">
      <w:pPr>
        <w:tabs>
          <w:tab w:val="left" w:leader="underscore" w:pos="8501"/>
        </w:tabs>
        <w:rPr>
          <w:rFonts w:ascii="Times New Roman" w:hAnsi="Times New Roman" w:cs="Times New Roman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559"/>
        <w:gridCol w:w="1843"/>
        <w:gridCol w:w="1559"/>
        <w:gridCol w:w="1701"/>
        <w:gridCol w:w="1418"/>
      </w:tblGrid>
      <w:tr w:rsidR="00B24C8F" w:rsidTr="00D45AAD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Всего сдавали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Сдали с первого раза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Не сдали с первого раза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 xml:space="preserve">Получили </w:t>
            </w:r>
          </w:p>
          <w:p w:rsidR="00B24C8F" w:rsidRPr="00E33A53" w:rsidRDefault="00B24C8F" w:rsidP="00C3533A">
            <w:pPr>
              <w:pStyle w:val="ad"/>
              <w:jc w:val="center"/>
              <w:rPr>
                <w:b/>
              </w:rPr>
            </w:pPr>
            <w:r w:rsidRPr="00E33A53">
              <w:rPr>
                <w:b/>
              </w:rPr>
              <w:t>«4» и «5»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Средний балл</w:t>
            </w:r>
          </w:p>
        </w:tc>
      </w:tr>
      <w:tr w:rsidR="00B24C8F" w:rsidTr="00D45AAD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4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67%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4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67%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1-100%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4-80%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1-50%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4</w:t>
            </w:r>
          </w:p>
        </w:tc>
      </w:tr>
      <w:tr w:rsidR="00B24C8F" w:rsidTr="00D45A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3</w:t>
            </w:r>
          </w:p>
        </w:tc>
      </w:tr>
    </w:tbl>
    <w:p w:rsidR="00C3533A" w:rsidRPr="009657A8" w:rsidRDefault="00C3533A" w:rsidP="00C3533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9657A8" w:rsidRPr="009657A8">
        <w:rPr>
          <w:rFonts w:ascii="Times New Roman" w:hAnsi="Times New Roman" w:cs="Times New Roman"/>
          <w:b/>
          <w:color w:val="auto"/>
          <w:u w:val="single"/>
        </w:rPr>
        <w:t>Вывод:</w:t>
      </w:r>
      <w:r w:rsidRPr="009657A8">
        <w:rPr>
          <w:rFonts w:ascii="Times New Roman" w:hAnsi="Times New Roman" w:cs="Times New Roman"/>
          <w:b/>
          <w:color w:val="auto"/>
        </w:rPr>
        <w:t xml:space="preserve"> результаты государственной итоговой аттестации </w:t>
      </w:r>
      <w:proofErr w:type="gramStart"/>
      <w:r w:rsidRPr="009657A8">
        <w:rPr>
          <w:rFonts w:ascii="Times New Roman" w:hAnsi="Times New Roman" w:cs="Times New Roman"/>
          <w:b/>
          <w:color w:val="auto"/>
        </w:rPr>
        <w:t>по</w:t>
      </w:r>
      <w:proofErr w:type="gramEnd"/>
    </w:p>
    <w:p w:rsidR="00C3533A" w:rsidRPr="009657A8" w:rsidRDefault="00C3533A" w:rsidP="00C3533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9657A8">
        <w:rPr>
          <w:rFonts w:ascii="Times New Roman" w:hAnsi="Times New Roman" w:cs="Times New Roman"/>
          <w:b/>
          <w:color w:val="auto"/>
        </w:rPr>
        <w:t>образовательным программам основного общего образования в целом</w:t>
      </w:r>
    </w:p>
    <w:p w:rsidR="00B24C8F" w:rsidRPr="009657A8" w:rsidRDefault="004C4D08" w:rsidP="00C3533A">
      <w:pPr>
        <w:tabs>
          <w:tab w:val="left" w:leader="underscore" w:pos="9470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удовлетворительные</w:t>
      </w:r>
      <w:r w:rsidR="00C3533A" w:rsidRPr="009657A8">
        <w:rPr>
          <w:rFonts w:ascii="Times New Roman" w:hAnsi="Times New Roman" w:cs="Times New Roman"/>
          <w:b/>
          <w:color w:val="auto"/>
        </w:rPr>
        <w:t xml:space="preserve">. </w:t>
      </w:r>
    </w:p>
    <w:p w:rsidR="00C3533A" w:rsidRPr="009657A8" w:rsidRDefault="00C3533A" w:rsidP="00C3533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9657A8">
        <w:rPr>
          <w:rFonts w:ascii="Times New Roman" w:hAnsi="Times New Roman" w:cs="Times New Roman"/>
          <w:b/>
          <w:color w:val="auto"/>
        </w:rPr>
        <w:lastRenderedPageBreak/>
        <w:t xml:space="preserve">     Среди достижений за последние два года </w:t>
      </w:r>
      <w:r w:rsidR="004C4D08">
        <w:rPr>
          <w:rFonts w:ascii="Times New Roman" w:hAnsi="Times New Roman" w:cs="Times New Roman"/>
          <w:b/>
          <w:color w:val="auto"/>
        </w:rPr>
        <w:t>- улучшение</w:t>
      </w:r>
      <w:r w:rsidRPr="009657A8">
        <w:rPr>
          <w:rFonts w:ascii="Times New Roman" w:hAnsi="Times New Roman" w:cs="Times New Roman"/>
          <w:b/>
          <w:color w:val="auto"/>
        </w:rPr>
        <w:t xml:space="preserve"> результат</w:t>
      </w:r>
      <w:r w:rsidR="004C4D08">
        <w:rPr>
          <w:rFonts w:ascii="Times New Roman" w:hAnsi="Times New Roman" w:cs="Times New Roman"/>
          <w:b/>
          <w:color w:val="auto"/>
        </w:rPr>
        <w:t>ов</w:t>
      </w:r>
      <w:r w:rsidRPr="009657A8">
        <w:rPr>
          <w:rFonts w:ascii="Times New Roman" w:hAnsi="Times New Roman" w:cs="Times New Roman"/>
          <w:b/>
          <w:color w:val="auto"/>
        </w:rPr>
        <w:t xml:space="preserve"> ОГЭ по</w:t>
      </w:r>
    </w:p>
    <w:p w:rsidR="00C3533A" w:rsidRPr="009657A8" w:rsidRDefault="004C4D08" w:rsidP="00C3533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</w:t>
      </w:r>
      <w:r w:rsidR="00C3533A" w:rsidRPr="009657A8">
        <w:rPr>
          <w:rFonts w:ascii="Times New Roman" w:hAnsi="Times New Roman" w:cs="Times New Roman"/>
          <w:b/>
          <w:color w:val="auto"/>
        </w:rPr>
        <w:t xml:space="preserve">усскому языку – средний балл 4, по литературе – средний балл 5, по географии – средний балл 4, обществознание – средний балл 4. </w:t>
      </w:r>
    </w:p>
    <w:p w:rsidR="00C3533A" w:rsidRPr="009657A8" w:rsidRDefault="00C3533A" w:rsidP="00C3533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9657A8">
        <w:rPr>
          <w:rFonts w:ascii="Times New Roman" w:hAnsi="Times New Roman" w:cs="Times New Roman"/>
          <w:b/>
          <w:color w:val="auto"/>
        </w:rPr>
        <w:t xml:space="preserve">      2017-2018 учебном году наблюдается снижение результативности ОГЭ по математике в связи со сменой учителя, но в 2018-2019 учебном году результат улучшился.</w:t>
      </w:r>
    </w:p>
    <w:p w:rsidR="00C3533A" w:rsidRPr="009657A8" w:rsidRDefault="00C3533A" w:rsidP="00C3533A">
      <w:pPr>
        <w:tabs>
          <w:tab w:val="left" w:leader="underscore" w:pos="947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24C8F" w:rsidRPr="00EB0D03" w:rsidRDefault="00B24C8F" w:rsidP="00B24C8F">
      <w:pPr>
        <w:tabs>
          <w:tab w:val="left" w:leader="underscore" w:pos="9470"/>
        </w:tabs>
        <w:rPr>
          <w:rFonts w:ascii="Times New Roman" w:hAnsi="Times New Roman"/>
          <w:b/>
          <w:sz w:val="28"/>
          <w:szCs w:val="28"/>
        </w:rPr>
      </w:pPr>
      <w:r w:rsidRPr="00EB0D03">
        <w:rPr>
          <w:rFonts w:ascii="Times New Roman" w:hAnsi="Times New Roman"/>
          <w:b/>
          <w:sz w:val="28"/>
          <w:szCs w:val="28"/>
        </w:rPr>
        <w:t>Всероссийские проверочные работы</w:t>
      </w:r>
    </w:p>
    <w:p w:rsidR="00B24C8F" w:rsidRDefault="00B24C8F" w:rsidP="00B24C8F">
      <w:pPr>
        <w:tabs>
          <w:tab w:val="left" w:pos="1214"/>
        </w:tabs>
        <w:rPr>
          <w:rFonts w:ascii="Times New Roman" w:hAnsi="Times New Roman" w:cs="Times New Roman"/>
          <w:b/>
        </w:rPr>
      </w:pPr>
    </w:p>
    <w:p w:rsidR="00B24C8F" w:rsidRPr="00D45AAD" w:rsidRDefault="00B24C8F" w:rsidP="00D45AAD">
      <w:pPr>
        <w:tabs>
          <w:tab w:val="left" w:pos="1214"/>
        </w:tabs>
        <w:rPr>
          <w:rFonts w:ascii="Times New Roman" w:hAnsi="Times New Roman" w:cs="Times New Roman"/>
          <w:b/>
        </w:rPr>
      </w:pPr>
      <w:r w:rsidRPr="005468E5">
        <w:rPr>
          <w:rFonts w:ascii="Times New Roman" w:hAnsi="Times New Roman" w:cs="Times New Roman"/>
          <w:b/>
        </w:rPr>
        <w:t>2016-2017 учебный год</w:t>
      </w:r>
    </w:p>
    <w:tbl>
      <w:tblPr>
        <w:tblW w:w="978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1701"/>
        <w:gridCol w:w="1701"/>
        <w:gridCol w:w="2410"/>
        <w:gridCol w:w="1985"/>
      </w:tblGrid>
      <w:tr w:rsidR="00B24C8F" w:rsidTr="00C3533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Всего сдавали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Справились с работой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 xml:space="preserve">Получили </w:t>
            </w:r>
          </w:p>
          <w:p w:rsidR="00B24C8F" w:rsidRPr="00E33A53" w:rsidRDefault="00B24C8F" w:rsidP="00C3533A">
            <w:pPr>
              <w:pStyle w:val="ad"/>
              <w:jc w:val="center"/>
              <w:rPr>
                <w:b/>
              </w:rPr>
            </w:pPr>
            <w:r w:rsidRPr="00E33A53">
              <w:rPr>
                <w:b/>
              </w:rPr>
              <w:t>«4» и «5»</w:t>
            </w:r>
          </w:p>
        </w:tc>
      </w:tr>
      <w:tr w:rsidR="00B24C8F" w:rsidTr="00C3533A"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2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40%</w:t>
            </w:r>
          </w:p>
        </w:tc>
      </w:tr>
      <w:tr w:rsidR="00B24C8F" w:rsidTr="00C35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2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33%</w:t>
            </w:r>
          </w:p>
        </w:tc>
      </w:tr>
    </w:tbl>
    <w:p w:rsidR="00D45AAD" w:rsidRDefault="00D45AAD" w:rsidP="00B24C8F">
      <w:pPr>
        <w:tabs>
          <w:tab w:val="left" w:pos="1214"/>
        </w:tabs>
        <w:rPr>
          <w:rFonts w:ascii="Times New Roman" w:hAnsi="Times New Roman" w:cs="Times New Roman"/>
          <w:b/>
        </w:rPr>
      </w:pPr>
    </w:p>
    <w:p w:rsidR="00B24C8F" w:rsidRPr="00D45AAD" w:rsidRDefault="00B24C8F" w:rsidP="00D45AAD">
      <w:pPr>
        <w:tabs>
          <w:tab w:val="left" w:pos="1214"/>
        </w:tabs>
        <w:rPr>
          <w:rFonts w:ascii="Times New Roman" w:hAnsi="Times New Roman" w:cs="Times New Roman"/>
          <w:b/>
        </w:rPr>
      </w:pPr>
      <w:r w:rsidRPr="005468E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5468E5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Pr="005468E5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978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1701"/>
        <w:gridCol w:w="1701"/>
        <w:gridCol w:w="2410"/>
        <w:gridCol w:w="1985"/>
      </w:tblGrid>
      <w:tr w:rsidR="00B24C8F" w:rsidTr="00C3533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Всего сдавали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Справились с работой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 xml:space="preserve">Получили </w:t>
            </w:r>
          </w:p>
          <w:p w:rsidR="00B24C8F" w:rsidRPr="00E33A53" w:rsidRDefault="00B24C8F" w:rsidP="00C3533A">
            <w:pPr>
              <w:pStyle w:val="ad"/>
              <w:jc w:val="center"/>
              <w:rPr>
                <w:b/>
              </w:rPr>
            </w:pPr>
            <w:r w:rsidRPr="00E33A53">
              <w:rPr>
                <w:b/>
              </w:rPr>
              <w:t>«4» и «5»</w:t>
            </w:r>
          </w:p>
        </w:tc>
      </w:tr>
      <w:tr w:rsidR="00B24C8F" w:rsidTr="00C3533A"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2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50%</w:t>
            </w:r>
          </w:p>
        </w:tc>
      </w:tr>
      <w:tr w:rsidR="00B24C8F" w:rsidTr="00C35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2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50%</w:t>
            </w:r>
          </w:p>
        </w:tc>
      </w:tr>
    </w:tbl>
    <w:p w:rsidR="00B24C8F" w:rsidRDefault="00B24C8F" w:rsidP="00B24C8F">
      <w:pPr>
        <w:tabs>
          <w:tab w:val="left" w:leader="underscore" w:pos="9470"/>
        </w:tabs>
        <w:rPr>
          <w:rFonts w:ascii="Times New Roman" w:hAnsi="Times New Roman" w:cs="Times New Roman"/>
        </w:rPr>
      </w:pPr>
    </w:p>
    <w:p w:rsidR="00B24C8F" w:rsidRPr="00D45AAD" w:rsidRDefault="00B24C8F" w:rsidP="00D45AAD">
      <w:pPr>
        <w:tabs>
          <w:tab w:val="left" w:pos="1214"/>
        </w:tabs>
        <w:rPr>
          <w:rFonts w:ascii="Times New Roman" w:hAnsi="Times New Roman" w:cs="Times New Roman"/>
          <w:b/>
        </w:rPr>
      </w:pPr>
      <w:r w:rsidRPr="005468E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5468E5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5468E5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978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1701"/>
        <w:gridCol w:w="1701"/>
        <w:gridCol w:w="2410"/>
        <w:gridCol w:w="1985"/>
      </w:tblGrid>
      <w:tr w:rsidR="00B24C8F" w:rsidTr="00C3533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Всего сдавали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>Справились с работой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b/>
              </w:rPr>
            </w:pPr>
            <w:r w:rsidRPr="00E33A53">
              <w:rPr>
                <w:b/>
              </w:rPr>
              <w:t xml:space="preserve">Получили </w:t>
            </w:r>
          </w:p>
          <w:p w:rsidR="00B24C8F" w:rsidRPr="00E33A53" w:rsidRDefault="00B24C8F" w:rsidP="00C3533A">
            <w:pPr>
              <w:pStyle w:val="ad"/>
              <w:jc w:val="center"/>
              <w:rPr>
                <w:b/>
              </w:rPr>
            </w:pPr>
            <w:r w:rsidRPr="00E33A53">
              <w:rPr>
                <w:b/>
              </w:rPr>
              <w:t>«4» и «5»</w:t>
            </w:r>
          </w:p>
        </w:tc>
      </w:tr>
      <w:tr w:rsidR="00B24C8F" w:rsidTr="00C3533A"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91%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2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18%</w:t>
            </w:r>
          </w:p>
        </w:tc>
      </w:tr>
      <w:tr w:rsidR="00B24C8F" w:rsidTr="00C353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</w:pPr>
            <w:r w:rsidRPr="00E33A53"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8F" w:rsidRPr="00E33A53" w:rsidRDefault="00B24C8F" w:rsidP="00C3533A">
            <w:pPr>
              <w:pStyle w:val="ad"/>
              <w:snapToGrid w:val="0"/>
              <w:jc w:val="center"/>
              <w:rPr>
                <w:color w:val="C00000"/>
              </w:rPr>
            </w:pPr>
            <w:r w:rsidRPr="00E33A53">
              <w:t>9</w:t>
            </w:r>
            <w:r w:rsidRPr="00E33A53">
              <w:rPr>
                <w:color w:val="C00000"/>
              </w:rPr>
              <w:t xml:space="preserve"> </w:t>
            </w:r>
            <w:r w:rsidRPr="00E33A53">
              <w:t>– 90%</w:t>
            </w:r>
          </w:p>
        </w:tc>
      </w:tr>
    </w:tbl>
    <w:p w:rsidR="00B24C8F" w:rsidRPr="00FB69F3" w:rsidRDefault="00B24C8F" w:rsidP="00B24C8F">
      <w:pPr>
        <w:tabs>
          <w:tab w:val="left" w:leader="underscore" w:pos="9470"/>
        </w:tabs>
        <w:rPr>
          <w:rFonts w:ascii="Times New Roman" w:hAnsi="Times New Roman" w:cs="Times New Roman"/>
        </w:rPr>
      </w:pPr>
    </w:p>
    <w:p w:rsidR="00EF7335" w:rsidRPr="003406BE" w:rsidRDefault="00EF7335" w:rsidP="00EF7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9657A8" w:rsidRPr="009657A8">
        <w:rPr>
          <w:rFonts w:ascii="Times New Roman" w:hAnsi="Times New Roman" w:cs="Times New Roman"/>
          <w:b/>
          <w:color w:val="auto"/>
          <w:u w:val="single"/>
        </w:rPr>
        <w:t>Вывод:</w:t>
      </w:r>
      <w:r w:rsidR="009657A8" w:rsidRPr="009657A8">
        <w:rPr>
          <w:rFonts w:ascii="Times New Roman" w:hAnsi="Times New Roman" w:cs="Times New Roman"/>
          <w:b/>
          <w:color w:val="auto"/>
        </w:rPr>
        <w:t xml:space="preserve"> </w:t>
      </w:r>
      <w:r w:rsidRPr="009657A8">
        <w:rPr>
          <w:rFonts w:ascii="Times New Roman" w:hAnsi="Times New Roman" w:cs="Times New Roman"/>
          <w:b/>
          <w:color w:val="auto"/>
        </w:rPr>
        <w:t xml:space="preserve"> результаты Всероссийских проверочных работ в 4-х классах </w:t>
      </w:r>
      <w:proofErr w:type="gramStart"/>
      <w:r w:rsidRPr="009657A8">
        <w:rPr>
          <w:rFonts w:ascii="Times New Roman" w:hAnsi="Times New Roman" w:cs="Times New Roman"/>
          <w:b/>
          <w:color w:val="auto"/>
        </w:rPr>
        <w:t>по</w:t>
      </w:r>
      <w:proofErr w:type="gramEnd"/>
    </w:p>
    <w:p w:rsidR="009657A8" w:rsidRDefault="00EF7335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9657A8">
        <w:rPr>
          <w:rFonts w:ascii="Times New Roman" w:hAnsi="Times New Roman" w:cs="Times New Roman"/>
          <w:b/>
          <w:color w:val="auto"/>
        </w:rPr>
        <w:t>русскому языку и математике в целом удовлетворительны</w:t>
      </w:r>
      <w:r w:rsidR="004C4D08">
        <w:rPr>
          <w:rFonts w:ascii="Times New Roman" w:hAnsi="Times New Roman" w:cs="Times New Roman"/>
          <w:b/>
          <w:color w:val="auto"/>
        </w:rPr>
        <w:t>е</w:t>
      </w:r>
      <w:r w:rsidRPr="009657A8">
        <w:rPr>
          <w:rFonts w:ascii="Times New Roman" w:hAnsi="Times New Roman" w:cs="Times New Roman"/>
          <w:b/>
          <w:color w:val="auto"/>
        </w:rPr>
        <w:t xml:space="preserve">. </w:t>
      </w:r>
      <w:r w:rsidR="00C60534" w:rsidRPr="009657A8">
        <w:rPr>
          <w:rFonts w:ascii="Times New Roman" w:hAnsi="Times New Roman" w:cs="Times New Roman"/>
          <w:b/>
          <w:color w:val="auto"/>
        </w:rPr>
        <w:t xml:space="preserve"> По русскому языку и математике обучающиеся подтвердили результатами ВПР итоговую отметку за 3 четверть.</w:t>
      </w:r>
    </w:p>
    <w:p w:rsidR="00303FFD" w:rsidRPr="00E33A53" w:rsidRDefault="00EF7335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9657A8">
        <w:rPr>
          <w:rFonts w:ascii="Times New Roman" w:hAnsi="Times New Roman" w:cs="Times New Roman"/>
          <w:b/>
          <w:color w:val="auto"/>
        </w:rPr>
        <w:t xml:space="preserve"> </w:t>
      </w:r>
    </w:p>
    <w:p w:rsidR="00AE0D6A" w:rsidRDefault="00AE0D6A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Социальный статус школы</w:t>
      </w:r>
    </w:p>
    <w:p w:rsidR="00AE0D6A" w:rsidRDefault="00AE0D6A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0D6A" w:rsidRPr="00E33A53" w:rsidRDefault="009657A8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E33A53">
        <w:rPr>
          <w:rFonts w:ascii="Times New Roman" w:hAnsi="Times New Roman" w:cs="Times New Roman"/>
          <w:b/>
          <w:color w:val="auto"/>
        </w:rPr>
        <w:t>Анализ социума показал:</w:t>
      </w:r>
      <w:r w:rsidR="00EF7335" w:rsidRPr="00E33A53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11"/>
        <w:gridCol w:w="1560"/>
      </w:tblGrid>
      <w:tr w:rsidR="00AE0D6A" w:rsidRPr="00E33A53" w:rsidTr="00AE0D6A">
        <w:tc>
          <w:tcPr>
            <w:tcW w:w="5211" w:type="dxa"/>
          </w:tcPr>
          <w:p w:rsidR="00AE0D6A" w:rsidRPr="00E33A53" w:rsidRDefault="00AE0D6A" w:rsidP="00AE0D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b/>
                <w:color w:val="auto"/>
              </w:rPr>
              <w:t>Категория семьи</w:t>
            </w:r>
          </w:p>
        </w:tc>
        <w:tc>
          <w:tcPr>
            <w:tcW w:w="1560" w:type="dxa"/>
          </w:tcPr>
          <w:p w:rsidR="00AE0D6A" w:rsidRPr="00E33A53" w:rsidRDefault="00AE0D6A" w:rsidP="00AE0D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</w:tr>
      <w:tr w:rsidR="00AE0D6A" w:rsidRPr="00E33A53" w:rsidTr="00AE0D6A">
        <w:tc>
          <w:tcPr>
            <w:tcW w:w="5211" w:type="dxa"/>
          </w:tcPr>
          <w:p w:rsidR="00AE0D6A" w:rsidRPr="00E33A53" w:rsidRDefault="00C00513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м</w:t>
            </w:r>
            <w:r w:rsidR="00AE0D6A" w:rsidRPr="00E33A53">
              <w:rPr>
                <w:rFonts w:ascii="Times New Roman" w:hAnsi="Times New Roman" w:cs="Times New Roman"/>
                <w:color w:val="auto"/>
              </w:rPr>
              <w:t>алообеспеченные семьи</w:t>
            </w:r>
          </w:p>
        </w:tc>
        <w:tc>
          <w:tcPr>
            <w:tcW w:w="1560" w:type="dxa"/>
          </w:tcPr>
          <w:p w:rsidR="00AE0D6A" w:rsidRPr="00E33A53" w:rsidRDefault="00923F47" w:rsidP="00923F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AE0D6A" w:rsidRPr="00E33A53" w:rsidTr="00AE0D6A">
        <w:tc>
          <w:tcPr>
            <w:tcW w:w="5211" w:type="dxa"/>
          </w:tcPr>
          <w:p w:rsidR="00AE0D6A" w:rsidRPr="00E33A53" w:rsidRDefault="00C00513" w:rsidP="00AE0D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м</w:t>
            </w:r>
            <w:r w:rsidR="00AE0D6A" w:rsidRPr="00E33A53">
              <w:rPr>
                <w:rFonts w:ascii="Times New Roman" w:hAnsi="Times New Roman" w:cs="Times New Roman"/>
                <w:color w:val="auto"/>
              </w:rPr>
              <w:t xml:space="preserve">ногодетные семьи </w:t>
            </w:r>
          </w:p>
        </w:tc>
        <w:tc>
          <w:tcPr>
            <w:tcW w:w="1560" w:type="dxa"/>
          </w:tcPr>
          <w:p w:rsidR="00AE0D6A" w:rsidRPr="00E33A53" w:rsidRDefault="00923F47" w:rsidP="00923F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AE0D6A" w:rsidRPr="00E33A53" w:rsidTr="00AE0D6A">
        <w:tc>
          <w:tcPr>
            <w:tcW w:w="5211" w:type="dxa"/>
          </w:tcPr>
          <w:p w:rsidR="00AE0D6A" w:rsidRPr="00E33A53" w:rsidRDefault="00C00513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н</w:t>
            </w:r>
            <w:r w:rsidR="00AE0D6A" w:rsidRPr="00E33A53">
              <w:rPr>
                <w:rFonts w:ascii="Times New Roman" w:hAnsi="Times New Roman" w:cs="Times New Roman"/>
                <w:color w:val="auto"/>
              </w:rPr>
              <w:t>еполные семьи</w:t>
            </w:r>
          </w:p>
        </w:tc>
        <w:tc>
          <w:tcPr>
            <w:tcW w:w="1560" w:type="dxa"/>
          </w:tcPr>
          <w:p w:rsidR="00AE0D6A" w:rsidRPr="00E33A53" w:rsidRDefault="00923F47" w:rsidP="00923F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AE0D6A" w:rsidRPr="00E33A53" w:rsidTr="00AE0D6A">
        <w:tc>
          <w:tcPr>
            <w:tcW w:w="5211" w:type="dxa"/>
          </w:tcPr>
          <w:p w:rsidR="00AE0D6A" w:rsidRPr="00E33A53" w:rsidRDefault="00C00513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с</w:t>
            </w:r>
            <w:r w:rsidR="00AE0D6A" w:rsidRPr="00E33A53">
              <w:rPr>
                <w:rFonts w:ascii="Times New Roman" w:hAnsi="Times New Roman" w:cs="Times New Roman"/>
                <w:color w:val="auto"/>
              </w:rPr>
              <w:t>емьи с опекаемыми детьми</w:t>
            </w:r>
          </w:p>
        </w:tc>
        <w:tc>
          <w:tcPr>
            <w:tcW w:w="1560" w:type="dxa"/>
          </w:tcPr>
          <w:p w:rsidR="00AE0D6A" w:rsidRPr="00E33A53" w:rsidRDefault="00923F47" w:rsidP="00923F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AE0D6A" w:rsidRPr="00E33A53" w:rsidTr="00AE0D6A">
        <w:tc>
          <w:tcPr>
            <w:tcW w:w="5211" w:type="dxa"/>
          </w:tcPr>
          <w:p w:rsidR="00AE0D6A" w:rsidRPr="00E33A53" w:rsidRDefault="00C00513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с</w:t>
            </w:r>
            <w:r w:rsidR="00AE0D6A" w:rsidRPr="00E33A53">
              <w:rPr>
                <w:rFonts w:ascii="Times New Roman" w:hAnsi="Times New Roman" w:cs="Times New Roman"/>
                <w:color w:val="auto"/>
              </w:rPr>
              <w:t>емьи с детьми – инвалидами</w:t>
            </w:r>
          </w:p>
        </w:tc>
        <w:tc>
          <w:tcPr>
            <w:tcW w:w="1560" w:type="dxa"/>
          </w:tcPr>
          <w:p w:rsidR="00AE0D6A" w:rsidRPr="00E33A53" w:rsidRDefault="00923F47" w:rsidP="00923F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AE0D6A" w:rsidRPr="00E33A53" w:rsidTr="00AE0D6A">
        <w:tc>
          <w:tcPr>
            <w:tcW w:w="5211" w:type="dxa"/>
          </w:tcPr>
          <w:p w:rsidR="00AE0D6A" w:rsidRPr="00E33A53" w:rsidRDefault="00C00513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с</w:t>
            </w:r>
            <w:r w:rsidR="00AE0D6A" w:rsidRPr="00E33A53">
              <w:rPr>
                <w:rFonts w:ascii="Times New Roman" w:hAnsi="Times New Roman" w:cs="Times New Roman"/>
                <w:color w:val="auto"/>
              </w:rPr>
              <w:t>емьи, находящиеся в социально-опасном положении</w:t>
            </w:r>
          </w:p>
        </w:tc>
        <w:tc>
          <w:tcPr>
            <w:tcW w:w="1560" w:type="dxa"/>
          </w:tcPr>
          <w:p w:rsidR="00AE0D6A" w:rsidRPr="00E33A53" w:rsidRDefault="001E3EFD" w:rsidP="00FB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AE0D6A" w:rsidRDefault="00AE0D6A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0D6A" w:rsidRPr="00E33A53" w:rsidRDefault="00AE0D6A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E33A53">
        <w:rPr>
          <w:rFonts w:ascii="Times New Roman" w:hAnsi="Times New Roman" w:cs="Times New Roman"/>
          <w:b/>
          <w:color w:val="auto"/>
        </w:rPr>
        <w:t>Анализ образования родителей показал:</w:t>
      </w:r>
    </w:p>
    <w:p w:rsidR="00C00513" w:rsidRDefault="00C00513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1560"/>
      </w:tblGrid>
      <w:tr w:rsidR="00AE0D6A" w:rsidTr="00C00513">
        <w:tc>
          <w:tcPr>
            <w:tcW w:w="5211" w:type="dxa"/>
          </w:tcPr>
          <w:p w:rsidR="00AE0D6A" w:rsidRPr="00E33A53" w:rsidRDefault="00C00513" w:rsidP="00C005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b/>
                <w:color w:val="auto"/>
              </w:rPr>
              <w:t>образование</w:t>
            </w:r>
          </w:p>
        </w:tc>
        <w:tc>
          <w:tcPr>
            <w:tcW w:w="1560" w:type="dxa"/>
          </w:tcPr>
          <w:p w:rsidR="00AE0D6A" w:rsidRPr="00E33A53" w:rsidRDefault="00C00513" w:rsidP="00C005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</w:tr>
      <w:tr w:rsidR="00AE0D6A" w:rsidTr="00C00513">
        <w:tc>
          <w:tcPr>
            <w:tcW w:w="5211" w:type="dxa"/>
          </w:tcPr>
          <w:p w:rsidR="00AE0D6A" w:rsidRPr="00E33A53" w:rsidRDefault="00C00513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высшее</w:t>
            </w:r>
          </w:p>
        </w:tc>
        <w:tc>
          <w:tcPr>
            <w:tcW w:w="1560" w:type="dxa"/>
          </w:tcPr>
          <w:p w:rsidR="00AE0D6A" w:rsidRPr="00E33A53" w:rsidRDefault="00FB6A12" w:rsidP="00FB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AE0D6A" w:rsidTr="00C00513">
        <w:tc>
          <w:tcPr>
            <w:tcW w:w="5211" w:type="dxa"/>
          </w:tcPr>
          <w:p w:rsidR="00AE0D6A" w:rsidRPr="00E33A53" w:rsidRDefault="00C00513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среднее специальное</w:t>
            </w:r>
          </w:p>
        </w:tc>
        <w:tc>
          <w:tcPr>
            <w:tcW w:w="1560" w:type="dxa"/>
          </w:tcPr>
          <w:p w:rsidR="00AE0D6A" w:rsidRPr="00E33A53" w:rsidRDefault="00303FFD" w:rsidP="00303F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71</w:t>
            </w:r>
          </w:p>
        </w:tc>
      </w:tr>
      <w:tr w:rsidR="00AE0D6A" w:rsidTr="00C00513">
        <w:tc>
          <w:tcPr>
            <w:tcW w:w="5211" w:type="dxa"/>
          </w:tcPr>
          <w:p w:rsidR="00AE0D6A" w:rsidRPr="00E33A53" w:rsidRDefault="00FB6A12" w:rsidP="00C222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основное</w:t>
            </w:r>
          </w:p>
        </w:tc>
        <w:tc>
          <w:tcPr>
            <w:tcW w:w="1560" w:type="dxa"/>
          </w:tcPr>
          <w:p w:rsidR="00AE0D6A" w:rsidRPr="00E33A53" w:rsidRDefault="00303FFD" w:rsidP="00303F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3A53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</w:tbl>
    <w:p w:rsidR="00AE0D6A" w:rsidRDefault="00AE0D6A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57A8" w:rsidRPr="00E33A53" w:rsidRDefault="00C00513" w:rsidP="00C222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E33A53">
        <w:rPr>
          <w:rFonts w:ascii="Times New Roman" w:hAnsi="Times New Roman" w:cs="Times New Roman"/>
          <w:b/>
          <w:color w:val="auto"/>
          <w:u w:val="single"/>
        </w:rPr>
        <w:lastRenderedPageBreak/>
        <w:t>Вывод:</w:t>
      </w:r>
      <w:r w:rsidRPr="00E33A53">
        <w:rPr>
          <w:rFonts w:ascii="Times New Roman" w:hAnsi="Times New Roman" w:cs="Times New Roman"/>
          <w:b/>
          <w:color w:val="auto"/>
        </w:rPr>
        <w:t xml:space="preserve"> сложный социальный контекст, в котором находится школа, и социально-экономическое неравенство среди семей обучающихся школы вступают в противоречия с возможностью предоставления качественного образования и получения высоких образовательных результатов.</w:t>
      </w:r>
    </w:p>
    <w:p w:rsidR="00C25B3C" w:rsidRDefault="00C25B3C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13"/>
      <w:bookmarkEnd w:id="5"/>
      <w:bookmarkEnd w:id="6"/>
    </w:p>
    <w:p w:rsidR="00271DFF" w:rsidRDefault="00265856">
      <w:pPr>
        <w:rPr>
          <w:rFonts w:ascii="Times New Roman" w:hAnsi="Times New Roman" w:cs="Times New Roman"/>
          <w:b/>
          <w:sz w:val="28"/>
          <w:szCs w:val="28"/>
        </w:rPr>
      </w:pPr>
      <w:r w:rsidRPr="00F32EDA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EB2DD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32EDA">
        <w:rPr>
          <w:rFonts w:ascii="Times New Roman" w:hAnsi="Times New Roman" w:cs="Times New Roman"/>
          <w:b/>
          <w:sz w:val="28"/>
          <w:szCs w:val="28"/>
        </w:rPr>
        <w:t>анализ потенциала развития школы</w:t>
      </w:r>
      <w:bookmarkEnd w:id="7"/>
    </w:p>
    <w:p w:rsidR="00933B75" w:rsidRDefault="00933B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5353"/>
      </w:tblGrid>
      <w:tr w:rsidR="00933B75" w:rsidTr="00C25B3C">
        <w:tc>
          <w:tcPr>
            <w:tcW w:w="5070" w:type="dxa"/>
            <w:shd w:val="clear" w:color="auto" w:fill="FFFF00"/>
          </w:tcPr>
          <w:p w:rsidR="00933B75" w:rsidRPr="00933B75" w:rsidRDefault="00933B75" w:rsidP="009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75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5353" w:type="dxa"/>
            <w:shd w:val="clear" w:color="auto" w:fill="FFFF00"/>
          </w:tcPr>
          <w:p w:rsidR="00933B75" w:rsidRPr="00933B75" w:rsidRDefault="00933B75" w:rsidP="009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75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933B75" w:rsidTr="00C25B3C">
        <w:tc>
          <w:tcPr>
            <w:tcW w:w="5070" w:type="dxa"/>
          </w:tcPr>
          <w:p w:rsidR="00933B75" w:rsidRDefault="00BE098B" w:rsidP="0031338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развита административная команда школы</w:t>
            </w:r>
            <w:r w:rsidR="00313388">
              <w:rPr>
                <w:rFonts w:ascii="Times New Roman" w:hAnsi="Times New Roman" w:cs="Times New Roman"/>
              </w:rPr>
              <w:t>;</w:t>
            </w:r>
          </w:p>
          <w:p w:rsidR="00BE098B" w:rsidRDefault="00BE098B" w:rsidP="0031338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недостаточном количестве специалистов-предметников динамика результатов образовательной деятельности стабильна;</w:t>
            </w:r>
          </w:p>
          <w:p w:rsidR="0096157C" w:rsidRPr="00BE098B" w:rsidRDefault="00BE098B" w:rsidP="00BE0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0552B">
              <w:rPr>
                <w:rFonts w:ascii="Times New Roman" w:hAnsi="Times New Roman" w:cs="Times New Roman"/>
              </w:rPr>
              <w:t xml:space="preserve">азвита система </w:t>
            </w:r>
            <w:r w:rsidR="0096157C">
              <w:rPr>
                <w:rFonts w:ascii="Times New Roman" w:hAnsi="Times New Roman" w:cs="Times New Roman"/>
              </w:rPr>
              <w:t>внеклассной</w:t>
            </w:r>
            <w:r>
              <w:rPr>
                <w:rFonts w:ascii="Times New Roman" w:hAnsi="Times New Roman" w:cs="Times New Roman"/>
              </w:rPr>
              <w:t xml:space="preserve"> работы (</w:t>
            </w:r>
            <w:r w:rsidR="00522321">
              <w:rPr>
                <w:rFonts w:ascii="Times New Roman" w:hAnsi="Times New Roman" w:cs="Times New Roman"/>
              </w:rPr>
              <w:t>п</w:t>
            </w:r>
            <w:r w:rsidR="0096157C" w:rsidRPr="00BE098B">
              <w:rPr>
                <w:rFonts w:ascii="Times New Roman" w:hAnsi="Times New Roman" w:cs="Times New Roman"/>
              </w:rPr>
              <w:t>оложительный опыт спортивно-массовой работы</w:t>
            </w:r>
            <w:r>
              <w:rPr>
                <w:rFonts w:ascii="Times New Roman" w:hAnsi="Times New Roman" w:cs="Times New Roman"/>
              </w:rPr>
              <w:t>, а</w:t>
            </w:r>
            <w:r w:rsidR="0096157C" w:rsidRPr="00BE098B">
              <w:rPr>
                <w:rFonts w:ascii="Times New Roman" w:hAnsi="Times New Roman" w:cs="Times New Roman"/>
              </w:rPr>
              <w:t>ктивное участие обучающихся в интеллек</w:t>
            </w:r>
            <w:r>
              <w:rPr>
                <w:rFonts w:ascii="Times New Roman" w:hAnsi="Times New Roman" w:cs="Times New Roman"/>
              </w:rPr>
              <w:t>туальных и творческих конкурсах);</w:t>
            </w:r>
          </w:p>
          <w:p w:rsidR="0046447E" w:rsidRDefault="00BE098B" w:rsidP="004644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6447E">
              <w:rPr>
                <w:rFonts w:ascii="Times New Roman" w:hAnsi="Times New Roman" w:cs="Times New Roman"/>
              </w:rPr>
              <w:t>кола оснащена современным интерактивным, инновационным оборудованием;</w:t>
            </w:r>
          </w:p>
          <w:p w:rsidR="0046447E" w:rsidRPr="00CA4D6F" w:rsidRDefault="00BE098B" w:rsidP="004644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</w:t>
            </w:r>
            <w:r w:rsidR="0046447E" w:rsidRPr="0046447E">
              <w:rPr>
                <w:rFonts w:ascii="Times New Roman" w:eastAsia="Calibri" w:hAnsi="Times New Roman" w:cs="Times New Roman"/>
                <w:lang w:bidi="ru-RU"/>
              </w:rPr>
              <w:t>оздан</w:t>
            </w:r>
            <w:r>
              <w:rPr>
                <w:rFonts w:ascii="Times New Roman" w:eastAsia="Calibri" w:hAnsi="Times New Roman" w:cs="Times New Roman"/>
                <w:lang w:bidi="ru-RU"/>
              </w:rPr>
              <w:t>ы</w:t>
            </w:r>
            <w:r w:rsidR="0046447E" w:rsidRPr="0046447E">
              <w:rPr>
                <w:rFonts w:ascii="Times New Roman" w:eastAsia="Calibri" w:hAnsi="Times New Roman" w:cs="Times New Roman"/>
                <w:lang w:bidi="ru-RU"/>
              </w:rPr>
              <w:t xml:space="preserve">  комфортны</w:t>
            </w:r>
            <w:r>
              <w:rPr>
                <w:rFonts w:ascii="Times New Roman" w:eastAsia="Calibri" w:hAnsi="Times New Roman" w:cs="Times New Roman"/>
                <w:lang w:bidi="ru-RU"/>
              </w:rPr>
              <w:t>е</w:t>
            </w:r>
            <w:r w:rsidR="0046447E" w:rsidRPr="0046447E">
              <w:rPr>
                <w:rFonts w:ascii="Times New Roman" w:eastAsia="Calibri" w:hAnsi="Times New Roman" w:cs="Times New Roman"/>
                <w:lang w:bidi="ru-RU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lang w:bidi="ru-RU"/>
              </w:rPr>
              <w:t>я</w:t>
            </w:r>
            <w:r w:rsidR="0046447E" w:rsidRPr="0046447E">
              <w:rPr>
                <w:rFonts w:ascii="Times New Roman" w:eastAsia="Calibri" w:hAnsi="Times New Roman" w:cs="Times New Roman"/>
                <w:lang w:bidi="ru-RU"/>
              </w:rPr>
              <w:t xml:space="preserve"> для обучения;</w:t>
            </w:r>
          </w:p>
          <w:p w:rsidR="0046447E" w:rsidRDefault="00BE098B" w:rsidP="00BE0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растёт контингент обучающихся;</w:t>
            </w:r>
          </w:p>
          <w:p w:rsidR="00BE098B" w:rsidRDefault="00BE098B" w:rsidP="00BE0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благоприятный микроклимат;</w:t>
            </w:r>
          </w:p>
          <w:p w:rsidR="00BE098B" w:rsidRPr="00313388" w:rsidRDefault="001F594F" w:rsidP="00BE0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</w:t>
            </w:r>
            <w:r w:rsidR="00BE098B">
              <w:rPr>
                <w:rFonts w:ascii="Times New Roman" w:hAnsi="Times New Roman" w:cs="Times New Roman"/>
              </w:rPr>
              <w:t xml:space="preserve"> центр </w:t>
            </w:r>
            <w:r>
              <w:rPr>
                <w:rFonts w:ascii="Times New Roman" w:hAnsi="Times New Roman" w:cs="Times New Roman"/>
              </w:rPr>
              <w:t>образования цифрового и гуманитарного профиля «Точка роста».</w:t>
            </w:r>
          </w:p>
        </w:tc>
        <w:tc>
          <w:tcPr>
            <w:tcW w:w="5353" w:type="dxa"/>
          </w:tcPr>
          <w:p w:rsidR="00313388" w:rsidRDefault="001F594F" w:rsidP="0031338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3388">
              <w:rPr>
                <w:rFonts w:ascii="Times New Roman" w:hAnsi="Times New Roman" w:cs="Times New Roman"/>
              </w:rPr>
              <w:t>аличие традиционных устаревших подходов к образовательному процессу</w:t>
            </w:r>
            <w:r>
              <w:rPr>
                <w:rFonts w:ascii="Times New Roman" w:hAnsi="Times New Roman" w:cs="Times New Roman"/>
              </w:rPr>
              <w:t xml:space="preserve"> у группы учителей</w:t>
            </w:r>
            <w:r w:rsidR="00313388">
              <w:rPr>
                <w:rFonts w:ascii="Times New Roman" w:hAnsi="Times New Roman" w:cs="Times New Roman"/>
              </w:rPr>
              <w:t>;</w:t>
            </w:r>
          </w:p>
          <w:p w:rsidR="00313388" w:rsidRDefault="001F594F" w:rsidP="0031338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3388">
              <w:rPr>
                <w:rFonts w:ascii="Times New Roman" w:hAnsi="Times New Roman" w:cs="Times New Roman"/>
              </w:rPr>
              <w:t xml:space="preserve">едостаточная </w:t>
            </w:r>
            <w:r w:rsidR="0090552B">
              <w:rPr>
                <w:rFonts w:ascii="Times New Roman" w:hAnsi="Times New Roman" w:cs="Times New Roman"/>
              </w:rPr>
              <w:t>эффективность использования</w:t>
            </w:r>
            <w:r w:rsidR="003F3F5D">
              <w:rPr>
                <w:rFonts w:ascii="Times New Roman" w:hAnsi="Times New Roman" w:cs="Times New Roman"/>
              </w:rPr>
              <w:t xml:space="preserve"> педагогами</w:t>
            </w:r>
            <w:r w:rsidR="0090552B">
              <w:rPr>
                <w:rFonts w:ascii="Times New Roman" w:hAnsi="Times New Roman" w:cs="Times New Roman"/>
              </w:rPr>
              <w:t xml:space="preserve"> имеющегося ИКТ-оборудования;</w:t>
            </w:r>
          </w:p>
          <w:p w:rsidR="0090552B" w:rsidRDefault="001F594F" w:rsidP="0031338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552B">
              <w:rPr>
                <w:rFonts w:ascii="Times New Roman" w:hAnsi="Times New Roman" w:cs="Times New Roman"/>
              </w:rPr>
              <w:t>лабое обеспечение психолого-педагогического сопровождения образовательного процесса;</w:t>
            </w:r>
          </w:p>
          <w:p w:rsidR="000F4063" w:rsidRDefault="001F594F" w:rsidP="000F406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4D6F">
              <w:rPr>
                <w:rFonts w:ascii="Times New Roman" w:hAnsi="Times New Roman" w:cs="Times New Roman"/>
              </w:rPr>
              <w:t>тсутствие преемственности между урочной и внеурочной деятельностью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0C78" w:rsidRDefault="001F594F" w:rsidP="00840C7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посто</w:t>
            </w:r>
            <w:r w:rsidR="00840C78">
              <w:rPr>
                <w:rFonts w:ascii="Times New Roman" w:hAnsi="Times New Roman" w:cs="Times New Roman"/>
              </w:rPr>
              <w:t>янства административной команды;</w:t>
            </w:r>
          </w:p>
          <w:p w:rsidR="00840C78" w:rsidRDefault="00840C78" w:rsidP="00840C7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3689">
              <w:rPr>
                <w:rFonts w:ascii="Times New Roman" w:hAnsi="Times New Roman" w:cs="Times New Roman"/>
              </w:rPr>
              <w:t>епринятие отдельными педагогами новых требований в связи с необходимостью реализации программы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0C78" w:rsidRDefault="00840C78" w:rsidP="00840C7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перегрузка обучающихся урочной и внеурочной деятельностью;</w:t>
            </w:r>
          </w:p>
          <w:p w:rsidR="003406BE" w:rsidRPr="00C25B3C" w:rsidRDefault="00840C78" w:rsidP="00C25B3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увеличения объёма работы, возлагающийся на членов администрации и педагогов.</w:t>
            </w:r>
          </w:p>
        </w:tc>
      </w:tr>
      <w:tr w:rsidR="00933B75" w:rsidTr="00C25B3C">
        <w:tc>
          <w:tcPr>
            <w:tcW w:w="5070" w:type="dxa"/>
            <w:shd w:val="clear" w:color="auto" w:fill="FFFF00"/>
          </w:tcPr>
          <w:p w:rsidR="00933B75" w:rsidRPr="00933B75" w:rsidRDefault="00933B75" w:rsidP="009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75">
              <w:rPr>
                <w:rFonts w:ascii="Times New Roman" w:hAnsi="Times New Roman" w:cs="Times New Roman"/>
                <w:b/>
              </w:rPr>
              <w:t>Возможности</w:t>
            </w:r>
          </w:p>
        </w:tc>
        <w:tc>
          <w:tcPr>
            <w:tcW w:w="5353" w:type="dxa"/>
            <w:shd w:val="clear" w:color="auto" w:fill="FFFF00"/>
          </w:tcPr>
          <w:p w:rsidR="00933B75" w:rsidRPr="00933B75" w:rsidRDefault="00933B75" w:rsidP="009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75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933B75" w:rsidTr="00C25B3C">
        <w:tc>
          <w:tcPr>
            <w:tcW w:w="5070" w:type="dxa"/>
          </w:tcPr>
          <w:p w:rsidR="007A0BEA" w:rsidRDefault="00522321" w:rsidP="0037368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A0BEA">
              <w:rPr>
                <w:rFonts w:ascii="Times New Roman" w:hAnsi="Times New Roman" w:cs="Times New Roman"/>
              </w:rPr>
              <w:t>азнообразие содержания и видов внеурочной деятельности обучающихся через</w:t>
            </w:r>
            <w:r w:rsidR="001F594F">
              <w:rPr>
                <w:rFonts w:ascii="Times New Roman" w:hAnsi="Times New Roman" w:cs="Times New Roman"/>
              </w:rPr>
              <w:t xml:space="preserve"> центр образования цифрового и гуманитарного профиля «Точка роста»</w:t>
            </w:r>
            <w:proofErr w:type="gramStart"/>
            <w:r w:rsidR="001F594F">
              <w:rPr>
                <w:rFonts w:ascii="Times New Roman" w:hAnsi="Times New Roman" w:cs="Times New Roman"/>
              </w:rPr>
              <w:t xml:space="preserve"> </w:t>
            </w:r>
            <w:r w:rsidR="007A0BEA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22321" w:rsidRDefault="00B14ED8" w:rsidP="001F594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выстраивание сотрудничества со школами-партнерами</w:t>
            </w:r>
          </w:p>
          <w:p w:rsidR="00B14ED8" w:rsidRPr="001F594F" w:rsidRDefault="00B14ED8" w:rsidP="001F594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поддержка ГАУ ДПО ЯО ИРО</w:t>
            </w:r>
          </w:p>
        </w:tc>
        <w:tc>
          <w:tcPr>
            <w:tcW w:w="5353" w:type="dxa"/>
          </w:tcPr>
          <w:p w:rsidR="00840C78" w:rsidRPr="00840C78" w:rsidRDefault="00840C78" w:rsidP="00840C7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40C78">
              <w:rPr>
                <w:rFonts w:ascii="Times New Roman" w:hAnsi="Times New Roman" w:cs="Times New Roman"/>
              </w:rPr>
              <w:t>Нормативы бюджетного финансирования не позволяют пополнять МТБ</w:t>
            </w:r>
            <w:r>
              <w:rPr>
                <w:rFonts w:ascii="Times New Roman" w:hAnsi="Times New Roman" w:cs="Times New Roman"/>
              </w:rPr>
              <w:t xml:space="preserve"> и создавать новые формы организации образовательного процесса (разновозрастное обучение</w:t>
            </w:r>
            <w:r w:rsidR="00B14ED8">
              <w:rPr>
                <w:rFonts w:ascii="Times New Roman" w:hAnsi="Times New Roman" w:cs="Times New Roman"/>
              </w:rPr>
              <w:t xml:space="preserve"> и т.д.)</w:t>
            </w:r>
          </w:p>
          <w:p w:rsidR="00933B75" w:rsidRDefault="00840C78" w:rsidP="00B14E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840C78">
              <w:rPr>
                <w:rFonts w:ascii="Times New Roman" w:hAnsi="Times New Roman" w:cs="Times New Roman"/>
              </w:rPr>
              <w:t xml:space="preserve"> проживают в отдаленной от школы территории, и подвозятся школьным автобусом, что затрудняет полноценную организацию внеклассной и внеурочной деятельности, а также оказа</w:t>
            </w:r>
            <w:r w:rsidR="0082334A">
              <w:rPr>
                <w:rFonts w:ascii="Times New Roman" w:hAnsi="Times New Roman" w:cs="Times New Roman"/>
              </w:rPr>
              <w:t>ние индивидуальных консультаций</w:t>
            </w:r>
          </w:p>
          <w:p w:rsidR="0082334A" w:rsidRDefault="0082334A" w:rsidP="00B14E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инертность группы педагогов</w:t>
            </w:r>
          </w:p>
          <w:p w:rsidR="0082334A" w:rsidRPr="0082334A" w:rsidRDefault="0082334A" w:rsidP="008233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молодых кадрах</w:t>
            </w:r>
          </w:p>
          <w:p w:rsidR="00B14ED8" w:rsidRPr="00772627" w:rsidRDefault="00B14ED8" w:rsidP="00B14E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доля семей с </w:t>
            </w:r>
            <w:r w:rsidRPr="00772627">
              <w:rPr>
                <w:rFonts w:ascii="Times New Roman" w:hAnsi="Times New Roman" w:cs="Times New Roman"/>
              </w:rPr>
              <w:t>низки</w:t>
            </w:r>
            <w:r>
              <w:rPr>
                <w:rFonts w:ascii="Times New Roman" w:hAnsi="Times New Roman" w:cs="Times New Roman"/>
              </w:rPr>
              <w:t>м</w:t>
            </w:r>
            <w:r w:rsidRPr="00772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социально-экономическим статусом родителей;</w:t>
            </w:r>
          </w:p>
          <w:p w:rsidR="00B14ED8" w:rsidRDefault="00B14ED8" w:rsidP="00B14E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bookmarkStart w:id="8" w:name="bookmark8"/>
            <w:r w:rsidRPr="00772627">
              <w:rPr>
                <w:rFonts w:ascii="Times New Roman" w:hAnsi="Times New Roman" w:cs="Times New Roman"/>
              </w:rPr>
              <w:t>большое количество семей многодетных и неполных</w:t>
            </w:r>
            <w:bookmarkEnd w:id="8"/>
          </w:p>
          <w:p w:rsidR="0082334A" w:rsidRDefault="0082334A" w:rsidP="00B14E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пассивное отношение родителей  к проявлениям инновационной активности школы</w:t>
            </w:r>
          </w:p>
          <w:p w:rsidR="00B14ED8" w:rsidRDefault="00B14ED8" w:rsidP="00B14E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прожива</w:t>
            </w:r>
            <w:r w:rsidR="0082334A">
              <w:rPr>
                <w:rFonts w:ascii="Times New Roman" w:hAnsi="Times New Roman" w:cs="Times New Roman"/>
              </w:rPr>
              <w:t>ют на большом удалении от школы</w:t>
            </w:r>
          </w:p>
          <w:p w:rsidR="00B14ED8" w:rsidRPr="00B14ED8" w:rsidRDefault="00B14ED8" w:rsidP="00B14E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методической службы в районе</w:t>
            </w:r>
          </w:p>
        </w:tc>
      </w:tr>
    </w:tbl>
    <w:p w:rsidR="00933B75" w:rsidRDefault="00933B75">
      <w:pPr>
        <w:rPr>
          <w:rFonts w:ascii="Times New Roman" w:hAnsi="Times New Roman" w:cs="Times New Roman"/>
          <w:b/>
          <w:sz w:val="28"/>
          <w:szCs w:val="28"/>
        </w:rPr>
      </w:pPr>
    </w:p>
    <w:p w:rsidR="00C61CB9" w:rsidRPr="00712FA9" w:rsidRDefault="00712FA9" w:rsidP="00C61CB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  </w:t>
      </w:r>
      <w:r w:rsidR="00C61CB9" w:rsidRPr="00712FA9">
        <w:rPr>
          <w:rFonts w:ascii="Times New Roman" w:hAnsi="Times New Roman" w:cs="Times New Roman"/>
          <w:color w:val="auto"/>
        </w:rPr>
        <w:t>По результатам анализа были выделены наиболее значимые проблемы в деятельности школы, не позволяющие достичь соответствующего уровня качества образования:</w:t>
      </w:r>
    </w:p>
    <w:p w:rsidR="00C61CB9" w:rsidRPr="00712FA9" w:rsidRDefault="00C61CB9" w:rsidP="00C61CB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12FA9">
        <w:rPr>
          <w:rFonts w:ascii="Times New Roman" w:hAnsi="Times New Roman" w:cs="Times New Roman"/>
          <w:color w:val="auto"/>
        </w:rPr>
        <w:t>наличие традиционных устаревших подходов к образовательному процессу у группы учителей,</w:t>
      </w:r>
    </w:p>
    <w:p w:rsidR="00C61CB9" w:rsidRPr="00712FA9" w:rsidRDefault="00C61CB9" w:rsidP="00C61CB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12FA9">
        <w:rPr>
          <w:rFonts w:ascii="Times New Roman" w:hAnsi="Times New Roman" w:cs="Times New Roman"/>
          <w:color w:val="auto"/>
        </w:rPr>
        <w:t>слабое обеспечение психолого-педагогического сопровождения образовательного процесса,</w:t>
      </w:r>
    </w:p>
    <w:p w:rsidR="00C61CB9" w:rsidRPr="00712FA9" w:rsidRDefault="00C61CB9" w:rsidP="00C61CB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12FA9">
        <w:rPr>
          <w:rFonts w:ascii="Times New Roman" w:hAnsi="Times New Roman" w:cs="Times New Roman"/>
          <w:color w:val="auto"/>
        </w:rPr>
        <w:t>отсутствие преемственности между урочной и внеурочной деятельностью,</w:t>
      </w:r>
    </w:p>
    <w:p w:rsidR="00C61CB9" w:rsidRPr="00712FA9" w:rsidRDefault="00C61CB9" w:rsidP="00C61CB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12FA9">
        <w:rPr>
          <w:rFonts w:ascii="Times New Roman" w:hAnsi="Times New Roman" w:cs="Times New Roman"/>
          <w:color w:val="auto"/>
        </w:rPr>
        <w:t>непринятие отдельными педагогами новых требований в связи с необходимостью реализации программы.</w:t>
      </w:r>
    </w:p>
    <w:p w:rsidR="00C61CB9" w:rsidRPr="00C61CB9" w:rsidRDefault="00C61CB9" w:rsidP="00C61CB9">
      <w:pPr>
        <w:jc w:val="both"/>
        <w:rPr>
          <w:rFonts w:ascii="Times New Roman" w:hAnsi="Times New Roman" w:cs="Times New Roman"/>
        </w:rPr>
      </w:pPr>
    </w:p>
    <w:p w:rsidR="00F32EDA" w:rsidRDefault="00335DA6" w:rsidP="00F32EDA">
      <w:pPr>
        <w:tabs>
          <w:tab w:val="left" w:pos="318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16"/>
      <w:bookmarkStart w:id="10" w:name="bookmark17"/>
      <w:r>
        <w:rPr>
          <w:rFonts w:ascii="Times New Roman" w:hAnsi="Times New Roman" w:cs="Times New Roman"/>
          <w:b/>
          <w:sz w:val="28"/>
          <w:szCs w:val="28"/>
        </w:rPr>
        <w:t>Карта приоритетов</w:t>
      </w:r>
    </w:p>
    <w:p w:rsidR="00335DA6" w:rsidRDefault="00335DA6" w:rsidP="00F32EDA">
      <w:pPr>
        <w:tabs>
          <w:tab w:val="left" w:pos="318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05"/>
        <w:gridCol w:w="2606"/>
        <w:gridCol w:w="2606"/>
        <w:gridCol w:w="2606"/>
      </w:tblGrid>
      <w:tr w:rsidR="00335DA6" w:rsidTr="00335DA6">
        <w:tc>
          <w:tcPr>
            <w:tcW w:w="2605" w:type="dxa"/>
          </w:tcPr>
          <w:p w:rsidR="00335DA6" w:rsidRPr="00335DA6" w:rsidRDefault="00335DA6" w:rsidP="00F32EDA">
            <w:pPr>
              <w:tabs>
                <w:tab w:val="left" w:pos="318"/>
              </w:tabs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35DA6">
              <w:rPr>
                <w:rFonts w:ascii="Times New Roman" w:hAnsi="Times New Roman" w:cs="Times New Roman"/>
                <w:b/>
              </w:rPr>
              <w:t>Характеристика приоритетов</w:t>
            </w:r>
          </w:p>
        </w:tc>
        <w:tc>
          <w:tcPr>
            <w:tcW w:w="2606" w:type="dxa"/>
          </w:tcPr>
          <w:p w:rsidR="00335DA6" w:rsidRPr="00335DA6" w:rsidRDefault="00335DA6" w:rsidP="00F32EDA">
            <w:pPr>
              <w:tabs>
                <w:tab w:val="left" w:pos="318"/>
              </w:tabs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35DA6">
              <w:rPr>
                <w:rFonts w:ascii="Times New Roman" w:hAnsi="Times New Roman" w:cs="Times New Roman"/>
                <w:b/>
              </w:rPr>
              <w:t>Совершенствование образовательной среды в школе</w:t>
            </w:r>
          </w:p>
        </w:tc>
        <w:tc>
          <w:tcPr>
            <w:tcW w:w="2606" w:type="dxa"/>
          </w:tcPr>
          <w:p w:rsidR="00335DA6" w:rsidRPr="00335DA6" w:rsidRDefault="00335DA6" w:rsidP="00F32EDA">
            <w:pPr>
              <w:tabs>
                <w:tab w:val="left" w:pos="318"/>
              </w:tabs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35DA6">
              <w:rPr>
                <w:rFonts w:ascii="Times New Roman" w:hAnsi="Times New Roman" w:cs="Times New Roman"/>
                <w:b/>
              </w:rPr>
              <w:t>Информационно-методическое сопровождение профессионального развития педагогов</w:t>
            </w:r>
          </w:p>
        </w:tc>
        <w:tc>
          <w:tcPr>
            <w:tcW w:w="2606" w:type="dxa"/>
          </w:tcPr>
          <w:p w:rsidR="00335DA6" w:rsidRPr="00335DA6" w:rsidRDefault="00335DA6" w:rsidP="00F32EDA">
            <w:pPr>
              <w:tabs>
                <w:tab w:val="left" w:pos="318"/>
              </w:tabs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35DA6">
              <w:rPr>
                <w:rFonts w:ascii="Times New Roman" w:hAnsi="Times New Roman" w:cs="Times New Roman"/>
                <w:b/>
              </w:rPr>
              <w:t>Взаимодействие с родителями, расширение социального партнёрства</w:t>
            </w:r>
          </w:p>
        </w:tc>
      </w:tr>
      <w:tr w:rsidR="00335DA6" w:rsidTr="00335DA6">
        <w:tc>
          <w:tcPr>
            <w:tcW w:w="2605" w:type="dxa"/>
          </w:tcPr>
          <w:p w:rsidR="00335DA6" w:rsidRPr="00335DA6" w:rsidRDefault="00335DA6" w:rsidP="00F32EDA">
            <w:pPr>
              <w:tabs>
                <w:tab w:val="left" w:pos="318"/>
              </w:tabs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35DA6">
              <w:rPr>
                <w:rFonts w:ascii="Times New Roman" w:hAnsi="Times New Roman" w:cs="Times New Roman"/>
                <w:b/>
              </w:rPr>
              <w:t>Обязательные</w:t>
            </w:r>
          </w:p>
        </w:tc>
        <w:tc>
          <w:tcPr>
            <w:tcW w:w="2606" w:type="dxa"/>
          </w:tcPr>
          <w:p w:rsidR="00335DA6" w:rsidRPr="00335DA6" w:rsidRDefault="00335DA6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 w:rsidRPr="00335DA6">
              <w:rPr>
                <w:rFonts w:ascii="Times New Roman" w:hAnsi="Times New Roman" w:cs="Times New Roman"/>
              </w:rPr>
              <w:t>Применение новых технологий и методик, направленных на повышение мотивации обучения, саморазвития, социальной активности обучающихся, способы стимулирования учебно-познавательной деятельности обучающихся</w:t>
            </w:r>
          </w:p>
        </w:tc>
        <w:tc>
          <w:tcPr>
            <w:tcW w:w="2606" w:type="dxa"/>
          </w:tcPr>
          <w:p w:rsidR="00335DA6" w:rsidRPr="00335DA6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 реализации Программы. Поддержка (информационная, методическая, моральная) повышения профессионального уровня и профессионального развития педагогов.</w:t>
            </w:r>
          </w:p>
        </w:tc>
        <w:tc>
          <w:tcPr>
            <w:tcW w:w="2606" w:type="dxa"/>
          </w:tcPr>
          <w:p w:rsidR="00335DA6" w:rsidRPr="00335DA6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консультирования и сопровождения родителей. Увеличение количества совместных мероприятий родителей и обучающихся.</w:t>
            </w:r>
          </w:p>
        </w:tc>
      </w:tr>
      <w:tr w:rsidR="00335DA6" w:rsidTr="00335DA6">
        <w:tc>
          <w:tcPr>
            <w:tcW w:w="2605" w:type="dxa"/>
          </w:tcPr>
          <w:p w:rsidR="00335DA6" w:rsidRPr="00335DA6" w:rsidRDefault="00335DA6" w:rsidP="00F32EDA">
            <w:pPr>
              <w:tabs>
                <w:tab w:val="left" w:pos="318"/>
              </w:tabs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35DA6">
              <w:rPr>
                <w:rFonts w:ascii="Times New Roman" w:hAnsi="Times New Roman" w:cs="Times New Roman"/>
                <w:b/>
              </w:rPr>
              <w:t>Срочные</w:t>
            </w:r>
          </w:p>
        </w:tc>
        <w:tc>
          <w:tcPr>
            <w:tcW w:w="2606" w:type="dxa"/>
          </w:tcPr>
          <w:p w:rsidR="00335DA6" w:rsidRPr="00335DA6" w:rsidRDefault="00335DA6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содержания образовательных программ, применяемых форм, методов, приёмов, технологий. Корректировка урочной и внеурочной деятельности, отслеживания результативности обучения, учитывающей индивидуальные особенности разных категорий обучающихся.</w:t>
            </w:r>
          </w:p>
        </w:tc>
        <w:tc>
          <w:tcPr>
            <w:tcW w:w="2606" w:type="dxa"/>
          </w:tcPr>
          <w:p w:rsidR="00335DA6" w:rsidRPr="00335DA6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квалификации. Привлечение молодых специалистов в школу.</w:t>
            </w:r>
          </w:p>
        </w:tc>
        <w:tc>
          <w:tcPr>
            <w:tcW w:w="2606" w:type="dxa"/>
          </w:tcPr>
          <w:p w:rsidR="00335DA6" w:rsidRPr="00335DA6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в работу школы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 сотрудничества, сотворчества, взаимопонимания, взаимодействия. Включение в процесс сопровождения и достижения образовательных результатов обучающимися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335DA6" w:rsidTr="00335DA6">
        <w:tc>
          <w:tcPr>
            <w:tcW w:w="2605" w:type="dxa"/>
          </w:tcPr>
          <w:p w:rsidR="00335DA6" w:rsidRPr="00335DA6" w:rsidRDefault="00335DA6" w:rsidP="00F32EDA">
            <w:pPr>
              <w:tabs>
                <w:tab w:val="left" w:pos="318"/>
              </w:tabs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35DA6">
              <w:rPr>
                <w:rFonts w:ascii="Times New Roman" w:hAnsi="Times New Roman" w:cs="Times New Roman"/>
                <w:b/>
              </w:rPr>
              <w:t>Желательные</w:t>
            </w:r>
          </w:p>
        </w:tc>
        <w:tc>
          <w:tcPr>
            <w:tcW w:w="2606" w:type="dxa"/>
          </w:tcPr>
          <w:p w:rsidR="00335DA6" w:rsidRPr="00335DA6" w:rsidRDefault="00335DA6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педагоги занимаются проектно-исследовательской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деятельностью в своей предметной области. Владение инновационными технологиями педагогического процесса. 100% педагогов участвуют в проведении открытых уроков, семинаров.</w:t>
            </w:r>
          </w:p>
        </w:tc>
        <w:tc>
          <w:tcPr>
            <w:tcW w:w="2606" w:type="dxa"/>
          </w:tcPr>
          <w:p w:rsidR="00335DA6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Обмен педагогическим опытом по вопросам:</w:t>
            </w:r>
          </w:p>
          <w:p w:rsidR="004463FE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-методического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 образовательного процесса;</w:t>
            </w:r>
          </w:p>
          <w:p w:rsidR="004463FE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внедрения педагогических технологий, активных методов обучения и др.;</w:t>
            </w:r>
          </w:p>
          <w:p w:rsidR="004463FE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отслеживание уровня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463FE" w:rsidRPr="00335DA6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</w:tcPr>
          <w:p w:rsidR="00335DA6" w:rsidRPr="00335DA6" w:rsidRDefault="004463FE" w:rsidP="004463FE">
            <w:pPr>
              <w:tabs>
                <w:tab w:val="left" w:pos="31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Ежегодное увеличение количества социальных </w:t>
            </w:r>
            <w:r>
              <w:rPr>
                <w:rFonts w:ascii="Times New Roman" w:hAnsi="Times New Roman" w:cs="Times New Roman"/>
              </w:rPr>
              <w:lastRenderedPageBreak/>
              <w:t>партнёров, принимающих участие в общешкольных мероприятиях. Повышение рейтинга школы среди школ района.</w:t>
            </w:r>
          </w:p>
        </w:tc>
      </w:tr>
    </w:tbl>
    <w:p w:rsidR="00335DA6" w:rsidRDefault="00335DA6" w:rsidP="00F32EDA">
      <w:pPr>
        <w:tabs>
          <w:tab w:val="left" w:pos="318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DFF" w:rsidRPr="0003297F" w:rsidRDefault="00265856">
      <w:pPr>
        <w:tabs>
          <w:tab w:val="left" w:pos="31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297F">
        <w:rPr>
          <w:rFonts w:ascii="Times New Roman" w:hAnsi="Times New Roman" w:cs="Times New Roman"/>
          <w:b/>
          <w:sz w:val="28"/>
          <w:szCs w:val="28"/>
        </w:rPr>
        <w:t>4.</w:t>
      </w:r>
      <w:r w:rsidRPr="0003297F">
        <w:rPr>
          <w:rFonts w:ascii="Times New Roman" w:hAnsi="Times New Roman" w:cs="Times New Roman"/>
          <w:b/>
          <w:sz w:val="28"/>
          <w:szCs w:val="28"/>
        </w:rPr>
        <w:tab/>
        <w:t>Целевой раздел</w:t>
      </w:r>
      <w:bookmarkEnd w:id="9"/>
      <w:bookmarkEnd w:id="10"/>
      <w:r w:rsidR="003E5EB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71DFF" w:rsidRPr="00772627" w:rsidRDefault="00265856" w:rsidP="000F4063">
      <w:pPr>
        <w:jc w:val="both"/>
        <w:rPr>
          <w:rFonts w:ascii="Times New Roman" w:hAnsi="Times New Roman" w:cs="Times New Roman"/>
        </w:rPr>
      </w:pPr>
      <w:r w:rsidRPr="00772627">
        <w:rPr>
          <w:rFonts w:ascii="Times New Roman" w:hAnsi="Times New Roman" w:cs="Times New Roman"/>
        </w:rPr>
        <w:t xml:space="preserve">Программа перехода школы в эффективный режим работы предполагает переход школы в качественно новое состояние и имеет своей целью развитие, но не за счёт притока внешних ресурсов, а за счёт развития внутреннего потенциала самой школы. Она запускает механизмы, которые обеспечивают результативность вне зависимости от материально- технической оснащённости школы, контингента обучающихся, доходов семей. В определении новой индивидуальной стратегической линии работы </w:t>
      </w:r>
      <w:r w:rsidR="00522321">
        <w:rPr>
          <w:rFonts w:ascii="Times New Roman" w:hAnsi="Times New Roman" w:cs="Times New Roman"/>
        </w:rPr>
        <w:t>административной команды</w:t>
      </w:r>
      <w:r w:rsidRPr="00772627">
        <w:rPr>
          <w:rFonts w:ascii="Times New Roman" w:hAnsi="Times New Roman" w:cs="Times New Roman"/>
        </w:rPr>
        <w:t xml:space="preserve">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E33A53" w:rsidRDefault="00E33A53">
      <w:pPr>
        <w:rPr>
          <w:rFonts w:ascii="Times New Roman" w:hAnsi="Times New Roman" w:cs="Times New Roman"/>
          <w:b/>
        </w:rPr>
      </w:pPr>
    </w:p>
    <w:p w:rsidR="00E33A53" w:rsidRDefault="00265856">
      <w:pPr>
        <w:rPr>
          <w:rFonts w:ascii="Times New Roman" w:hAnsi="Times New Roman" w:cs="Times New Roman"/>
          <w:b/>
        </w:rPr>
      </w:pPr>
      <w:r w:rsidRPr="00772627">
        <w:rPr>
          <w:rFonts w:ascii="Times New Roman" w:hAnsi="Times New Roman" w:cs="Times New Roman"/>
          <w:b/>
        </w:rPr>
        <w:t>Цель Программы:</w:t>
      </w:r>
      <w:r w:rsidR="001A660E">
        <w:rPr>
          <w:rFonts w:ascii="Times New Roman" w:hAnsi="Times New Roman" w:cs="Times New Roman"/>
          <w:b/>
        </w:rPr>
        <w:t xml:space="preserve"> </w:t>
      </w:r>
      <w:r w:rsidR="00DF79EA" w:rsidRPr="00D45AAD">
        <w:rPr>
          <w:rFonts w:ascii="Times New Roman" w:hAnsi="Times New Roman" w:cs="Times New Roman"/>
        </w:rPr>
        <w:t>Повышение эффективности деятельности школы в обеспечении оптимальных результатов обучения, воспитания и развития каждого обучающегося вне зависимости от социального или культурного статуса семей.</w:t>
      </w:r>
    </w:p>
    <w:p w:rsidR="00271DFF" w:rsidRDefault="00265856">
      <w:pPr>
        <w:rPr>
          <w:rFonts w:ascii="Times New Roman" w:hAnsi="Times New Roman" w:cs="Times New Roman"/>
          <w:b/>
        </w:rPr>
      </w:pPr>
      <w:r w:rsidRPr="00772627">
        <w:rPr>
          <w:rFonts w:ascii="Times New Roman" w:hAnsi="Times New Roman" w:cs="Times New Roman"/>
          <w:b/>
        </w:rPr>
        <w:t>Задачи Программы:</w:t>
      </w:r>
    </w:p>
    <w:p w:rsidR="00303FFD" w:rsidRDefault="00303FFD">
      <w:pPr>
        <w:rPr>
          <w:rFonts w:ascii="Times New Roman" w:hAnsi="Times New Roman" w:cs="Times New Roman"/>
          <w:b/>
        </w:rPr>
      </w:pPr>
    </w:p>
    <w:p w:rsidR="00B14ED8" w:rsidRPr="001657EA" w:rsidRDefault="00B14ED8" w:rsidP="00B14ED8">
      <w:pPr>
        <w:pStyle w:val="a5"/>
        <w:numPr>
          <w:ilvl w:val="0"/>
          <w:numId w:val="15"/>
        </w:numPr>
        <w:tabs>
          <w:tab w:val="left" w:pos="2146"/>
        </w:tabs>
        <w:rPr>
          <w:rFonts w:ascii="Times New Roman" w:hAnsi="Times New Roman" w:cs="Times New Roman"/>
          <w:color w:val="auto"/>
        </w:rPr>
      </w:pPr>
      <w:bookmarkStart w:id="11" w:name="bookmark18"/>
      <w:bookmarkStart w:id="12" w:name="bookmark19"/>
      <w:r>
        <w:rPr>
          <w:rFonts w:ascii="Times New Roman" w:hAnsi="Times New Roman" w:cs="Times New Roman"/>
          <w:color w:val="auto"/>
        </w:rPr>
        <w:t xml:space="preserve">Обеспечить </w:t>
      </w:r>
      <w:r w:rsidRPr="001657EA">
        <w:rPr>
          <w:rFonts w:ascii="Times New Roman" w:hAnsi="Times New Roman" w:cs="Times New Roman"/>
          <w:color w:val="auto"/>
        </w:rPr>
        <w:t>принятие обоснованных управленческих решений</w:t>
      </w:r>
      <w:r>
        <w:rPr>
          <w:rFonts w:ascii="Times New Roman" w:hAnsi="Times New Roman" w:cs="Times New Roman"/>
          <w:color w:val="auto"/>
        </w:rPr>
        <w:t xml:space="preserve"> посредством анализа данных о факторах, влияющих на качество образовательных результатов</w:t>
      </w:r>
      <w:r w:rsidRPr="001657EA">
        <w:rPr>
          <w:rFonts w:ascii="Times New Roman" w:hAnsi="Times New Roman" w:cs="Times New Roman"/>
          <w:color w:val="auto"/>
        </w:rPr>
        <w:t>.</w:t>
      </w:r>
    </w:p>
    <w:p w:rsidR="00B14ED8" w:rsidRDefault="00B14ED8" w:rsidP="00B14ED8">
      <w:pPr>
        <w:pStyle w:val="a5"/>
        <w:numPr>
          <w:ilvl w:val="0"/>
          <w:numId w:val="15"/>
        </w:numPr>
        <w:tabs>
          <w:tab w:val="left" w:pos="214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Совершенствовать систему индивидуальной поддержки обучающихся в достижении прогресса образовательных результатов.</w:t>
      </w:r>
    </w:p>
    <w:p w:rsidR="00B14ED8" w:rsidRDefault="00B14ED8" w:rsidP="00B14ED8">
      <w:pPr>
        <w:pStyle w:val="a5"/>
        <w:numPr>
          <w:ilvl w:val="0"/>
          <w:numId w:val="15"/>
        </w:numPr>
        <w:tabs>
          <w:tab w:val="left" w:pos="214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Повышение мотивации обучающихся к учебной деятельности.</w:t>
      </w:r>
    </w:p>
    <w:p w:rsidR="00AC4158" w:rsidRPr="00B14ED8" w:rsidRDefault="00B14ED8" w:rsidP="00B14ED8">
      <w:pPr>
        <w:pStyle w:val="a5"/>
        <w:numPr>
          <w:ilvl w:val="0"/>
          <w:numId w:val="15"/>
        </w:numPr>
        <w:tabs>
          <w:tab w:val="left" w:pos="2146"/>
        </w:tabs>
        <w:rPr>
          <w:rFonts w:ascii="Times New Roman" w:hAnsi="Times New Roman" w:cs="Times New Roman"/>
          <w:color w:val="auto"/>
        </w:rPr>
      </w:pPr>
      <w:r w:rsidRPr="00E41243">
        <w:rPr>
          <w:rFonts w:ascii="Times New Roman" w:hAnsi="Times New Roman" w:cs="Times New Roman"/>
          <w:color w:val="auto"/>
        </w:rPr>
        <w:t>Повышение профессиональной компетенции педагогических кадров как</w:t>
      </w:r>
      <w:r>
        <w:rPr>
          <w:rFonts w:ascii="Times New Roman" w:hAnsi="Times New Roman" w:cs="Times New Roman"/>
          <w:color w:val="auto"/>
        </w:rPr>
        <w:t xml:space="preserve"> </w:t>
      </w:r>
      <w:r w:rsidRPr="00E41243">
        <w:rPr>
          <w:rFonts w:ascii="Times New Roman" w:hAnsi="Times New Roman" w:cs="Times New Roman"/>
          <w:color w:val="auto"/>
        </w:rPr>
        <w:t>необходимого условия обеспечения современного качества образования.</w:t>
      </w:r>
    </w:p>
    <w:p w:rsidR="00B14ED8" w:rsidRDefault="00B14ED8">
      <w:pPr>
        <w:tabs>
          <w:tab w:val="left" w:pos="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B3C" w:rsidRDefault="00C25B3C">
      <w:pPr>
        <w:tabs>
          <w:tab w:val="left" w:pos="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5B3C" w:rsidRDefault="00C25B3C">
      <w:pPr>
        <w:tabs>
          <w:tab w:val="left" w:pos="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A53" w:rsidRPr="00B14ED8" w:rsidRDefault="00B14ED8" w:rsidP="00B14ED8">
      <w:pPr>
        <w:pStyle w:val="a5"/>
        <w:numPr>
          <w:ilvl w:val="0"/>
          <w:numId w:val="15"/>
        </w:numPr>
        <w:tabs>
          <w:tab w:val="left" w:pos="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ED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3406B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14ED8" w:rsidRDefault="00B14ED8" w:rsidP="00B14ED8">
      <w:pPr>
        <w:tabs>
          <w:tab w:val="left" w:pos="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DFF" w:rsidRPr="00C61CB9" w:rsidRDefault="00265856" w:rsidP="00B14ED8">
      <w:pPr>
        <w:tabs>
          <w:tab w:val="left" w:pos="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1CB9">
        <w:rPr>
          <w:rFonts w:ascii="Times New Roman" w:hAnsi="Times New Roman" w:cs="Times New Roman"/>
          <w:b/>
          <w:sz w:val="28"/>
          <w:szCs w:val="28"/>
        </w:rPr>
        <w:t>Этапы и план реализации Программы.</w:t>
      </w:r>
      <w:bookmarkEnd w:id="11"/>
      <w:bookmarkEnd w:id="12"/>
    </w:p>
    <w:p w:rsidR="00AC4158" w:rsidRPr="00AC4158" w:rsidRDefault="00AC4158" w:rsidP="00AC415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C4158" w:rsidRPr="0030477F" w:rsidRDefault="00AC4158" w:rsidP="0030477F">
      <w:pPr>
        <w:tabs>
          <w:tab w:val="left" w:pos="1344"/>
        </w:tabs>
        <w:rPr>
          <w:rFonts w:ascii="Times New Roman" w:hAnsi="Times New Roman" w:cs="Times New Roman"/>
          <w:b/>
          <w:sz w:val="28"/>
          <w:szCs w:val="28"/>
        </w:rPr>
      </w:pPr>
      <w:r w:rsidRPr="0030477F">
        <w:rPr>
          <w:rFonts w:ascii="Times New Roman" w:hAnsi="Times New Roman" w:cs="Times New Roman"/>
          <w:b/>
          <w:sz w:val="28"/>
          <w:szCs w:val="28"/>
        </w:rPr>
        <w:t>Первый</w:t>
      </w:r>
      <w:r w:rsidRPr="0030477F">
        <w:rPr>
          <w:rFonts w:ascii="Times New Roman" w:hAnsi="Times New Roman" w:cs="Times New Roman"/>
          <w:b/>
          <w:sz w:val="28"/>
          <w:szCs w:val="28"/>
        </w:rPr>
        <w:tab/>
        <w:t xml:space="preserve">этап (апрель – </w:t>
      </w:r>
      <w:r w:rsidR="0040791C" w:rsidRPr="0030477F">
        <w:rPr>
          <w:rFonts w:ascii="Times New Roman" w:hAnsi="Times New Roman" w:cs="Times New Roman"/>
          <w:b/>
          <w:sz w:val="28"/>
          <w:szCs w:val="28"/>
        </w:rPr>
        <w:t>август</w:t>
      </w:r>
      <w:r w:rsidRPr="0030477F">
        <w:rPr>
          <w:rFonts w:ascii="Times New Roman" w:hAnsi="Times New Roman" w:cs="Times New Roman"/>
          <w:b/>
          <w:sz w:val="28"/>
          <w:szCs w:val="28"/>
        </w:rPr>
        <w:t xml:space="preserve"> 2020 г.) - аналитико-диагностический. </w:t>
      </w:r>
    </w:p>
    <w:p w:rsidR="00417526" w:rsidRDefault="00417526" w:rsidP="00AC4158">
      <w:pPr>
        <w:tabs>
          <w:tab w:val="left" w:pos="1344"/>
        </w:tabs>
        <w:rPr>
          <w:rFonts w:ascii="Times New Roman" w:hAnsi="Times New Roman" w:cs="Times New Roman"/>
          <w:b/>
        </w:rPr>
      </w:pPr>
    </w:p>
    <w:p w:rsidR="00AC4158" w:rsidRDefault="00AC4158" w:rsidP="00AC4158">
      <w:pPr>
        <w:tabs>
          <w:tab w:val="left" w:pos="1344"/>
        </w:tabs>
        <w:rPr>
          <w:rFonts w:ascii="Times New Roman" w:hAnsi="Times New Roman" w:cs="Times New Roman"/>
        </w:rPr>
      </w:pPr>
      <w:r w:rsidRPr="00AC4158">
        <w:rPr>
          <w:rFonts w:ascii="Times New Roman" w:hAnsi="Times New Roman" w:cs="Times New Roman"/>
          <w:b/>
        </w:rPr>
        <w:t>Цель:</w:t>
      </w:r>
      <w:r w:rsidRPr="00772627">
        <w:rPr>
          <w:rFonts w:ascii="Times New Roman" w:hAnsi="Times New Roman" w:cs="Times New Roman"/>
        </w:rPr>
        <w:t xml:space="preserve"> проведение аналитической и диагностической работы, разработка текста </w:t>
      </w:r>
      <w:r w:rsidR="00682A76">
        <w:rPr>
          <w:rFonts w:ascii="Times New Roman" w:hAnsi="Times New Roman" w:cs="Times New Roman"/>
        </w:rPr>
        <w:t>и утверждение П</w:t>
      </w:r>
      <w:r w:rsidRPr="00772627">
        <w:rPr>
          <w:rFonts w:ascii="Times New Roman" w:hAnsi="Times New Roman" w:cs="Times New Roman"/>
        </w:rPr>
        <w:t>рограммы перехода школы в эффективный режим работы.</w:t>
      </w:r>
    </w:p>
    <w:p w:rsidR="00417526" w:rsidRDefault="00417526" w:rsidP="00AC4158">
      <w:pPr>
        <w:tabs>
          <w:tab w:val="left" w:pos="1344"/>
        </w:tabs>
        <w:rPr>
          <w:rFonts w:ascii="Times New Roman" w:hAnsi="Times New Roman" w:cs="Times New Roman"/>
        </w:rPr>
      </w:pPr>
    </w:p>
    <w:p w:rsidR="00C2228A" w:rsidRDefault="00C222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B3C" w:rsidRDefault="00C25B3C">
      <w:pPr>
        <w:rPr>
          <w:rFonts w:ascii="Times New Roman" w:hAnsi="Times New Roman" w:cs="Times New Roman"/>
          <w:b/>
          <w:i/>
          <w:szCs w:val="28"/>
        </w:rPr>
      </w:pPr>
    </w:p>
    <w:p w:rsidR="00C25B3C" w:rsidRDefault="00C25B3C">
      <w:pPr>
        <w:rPr>
          <w:rFonts w:ascii="Times New Roman" w:hAnsi="Times New Roman" w:cs="Times New Roman"/>
          <w:b/>
          <w:i/>
          <w:szCs w:val="28"/>
        </w:rPr>
      </w:pPr>
    </w:p>
    <w:p w:rsidR="00271DFF" w:rsidRPr="002E2CC0" w:rsidRDefault="00265856">
      <w:pPr>
        <w:rPr>
          <w:rFonts w:ascii="Times New Roman" w:hAnsi="Times New Roman" w:cs="Times New Roman"/>
          <w:b/>
          <w:i/>
          <w:szCs w:val="28"/>
        </w:rPr>
      </w:pPr>
      <w:r w:rsidRPr="002E2CC0">
        <w:rPr>
          <w:rFonts w:ascii="Times New Roman" w:hAnsi="Times New Roman" w:cs="Times New Roman"/>
          <w:b/>
          <w:i/>
          <w:szCs w:val="28"/>
        </w:rPr>
        <w:lastRenderedPageBreak/>
        <w:t>Основные мероприятия этапа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3461"/>
        <w:gridCol w:w="1786"/>
        <w:gridCol w:w="1810"/>
        <w:gridCol w:w="2811"/>
      </w:tblGrid>
      <w:tr w:rsidR="00271DFF" w:rsidRPr="00772627" w:rsidTr="00772627">
        <w:trPr>
          <w:trHeight w:val="6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B5FE8" w:rsidRDefault="00265856" w:rsidP="007B5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B5FE8" w:rsidRDefault="00265856" w:rsidP="007B5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B5FE8" w:rsidRDefault="00265856" w:rsidP="007B5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B5FE8" w:rsidRDefault="00265856" w:rsidP="007B5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7B5FE8" w:rsidRDefault="00265856" w:rsidP="007B5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Планируемый</w:t>
            </w:r>
          </w:p>
          <w:p w:rsidR="00271DFF" w:rsidRPr="007B5FE8" w:rsidRDefault="00265856" w:rsidP="007B5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71DFF" w:rsidRPr="00772627" w:rsidTr="009D5DDE">
        <w:trPr>
          <w:trHeight w:val="16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265856" w:rsidP="007B5FE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Обучение администрации, учителей-предметников на курсах повышения квалификации </w:t>
            </w:r>
            <w:r w:rsidR="007B5FE8">
              <w:rPr>
                <w:rFonts w:ascii="Times New Roman" w:hAnsi="Times New Roman" w:cs="Times New Roman"/>
              </w:rPr>
              <w:t xml:space="preserve"> по теме </w:t>
            </w:r>
            <w:r w:rsidRPr="00772627">
              <w:rPr>
                <w:rFonts w:ascii="Times New Roman" w:hAnsi="Times New Roman" w:cs="Times New Roman"/>
              </w:rPr>
              <w:t>«Переход школы в эффективный режим работы»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7B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265856" w:rsidRPr="007726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DC6F48" w:rsidRDefault="00DC6F48">
            <w:pPr>
              <w:rPr>
                <w:rFonts w:ascii="Times New Roman" w:hAnsi="Times New Roman" w:cs="Times New Roman"/>
              </w:rPr>
            </w:pPr>
            <w:r w:rsidRPr="00DC6F48">
              <w:rPr>
                <w:rFonts w:ascii="Times New Roman" w:hAnsi="Times New Roman" w:cs="Times New Roman"/>
              </w:rPr>
              <w:t>ГАУ ДПО ЯО «</w:t>
            </w:r>
            <w:r w:rsidR="00265856" w:rsidRPr="00DC6F48">
              <w:rPr>
                <w:rFonts w:ascii="Times New Roman" w:hAnsi="Times New Roman" w:cs="Times New Roman"/>
              </w:rPr>
              <w:t>ИРО</w:t>
            </w:r>
            <w:r w:rsidRPr="00DC6F4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Рост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квалификации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педагогов</w:t>
            </w:r>
          </w:p>
        </w:tc>
      </w:tr>
      <w:tr w:rsidR="00DC6F48" w:rsidRPr="00772627" w:rsidTr="009D5DDE">
        <w:trPr>
          <w:trHeight w:val="8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48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48" w:rsidRPr="00DC6F48" w:rsidRDefault="00DC6F48" w:rsidP="00DC6F48">
            <w:pPr>
              <w:rPr>
                <w:rFonts w:ascii="Times New Roman" w:hAnsi="Times New Roman" w:cs="Times New Roman"/>
              </w:rPr>
            </w:pPr>
            <w:r w:rsidRPr="00DC6F48">
              <w:rPr>
                <w:rFonts w:ascii="Times New Roman" w:hAnsi="Times New Roman" w:cs="Times New Roman"/>
              </w:rPr>
              <w:t>Презентация Паспорта перехода школы в эффективный режим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48" w:rsidRDefault="00DC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48" w:rsidRDefault="0040791C" w:rsidP="0040791C">
            <w:pPr>
              <w:rPr>
                <w:rFonts w:ascii="Times New Roman" w:hAnsi="Times New Roman" w:cs="Times New Roman"/>
              </w:rPr>
            </w:pPr>
            <w:r w:rsidRPr="00DC6F48">
              <w:rPr>
                <w:rFonts w:ascii="Times New Roman" w:hAnsi="Times New Roman" w:cs="Times New Roman"/>
              </w:rPr>
              <w:t xml:space="preserve">ГАУ ДПО ЯО «ИРО»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48" w:rsidRPr="00772627" w:rsidRDefault="00DC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Успешная презентация паспорта программы</w:t>
            </w:r>
          </w:p>
        </w:tc>
      </w:tr>
      <w:tr w:rsidR="00271DFF" w:rsidRPr="00772627" w:rsidTr="0040791C">
        <w:trPr>
          <w:trHeight w:val="184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Изучение докумен</w:t>
            </w:r>
            <w:r w:rsidR="000F4063">
              <w:rPr>
                <w:rFonts w:ascii="Times New Roman" w:hAnsi="Times New Roman" w:cs="Times New Roman"/>
              </w:rPr>
              <w:t>тов, литературы для подготовки П</w:t>
            </w:r>
            <w:r w:rsidRPr="00772627">
              <w:rPr>
                <w:rFonts w:ascii="Times New Roman" w:hAnsi="Times New Roman" w:cs="Times New Roman"/>
              </w:rPr>
              <w:t>рограммы перехода в эффективный режим 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40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Выделение</w:t>
            </w:r>
            <w:r w:rsidR="001538ED">
              <w:rPr>
                <w:rFonts w:ascii="Times New Roman" w:hAnsi="Times New Roman" w:cs="Times New Roman"/>
              </w:rPr>
              <w:t xml:space="preserve"> </w:t>
            </w:r>
            <w:r w:rsidRPr="00772627">
              <w:rPr>
                <w:rFonts w:ascii="Times New Roman" w:hAnsi="Times New Roman" w:cs="Times New Roman"/>
              </w:rPr>
              <w:t>основных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направлений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деятельности</w:t>
            </w:r>
            <w:r w:rsidR="001538ED">
              <w:rPr>
                <w:rFonts w:ascii="Times New Roman" w:hAnsi="Times New Roman" w:cs="Times New Roman"/>
              </w:rPr>
              <w:t xml:space="preserve"> </w:t>
            </w:r>
            <w:r w:rsidRPr="00772627">
              <w:rPr>
                <w:rFonts w:ascii="Times New Roman" w:hAnsi="Times New Roman" w:cs="Times New Roman"/>
              </w:rPr>
              <w:t>школы,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необходимых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для обеспечения</w:t>
            </w:r>
          </w:p>
          <w:p w:rsidR="00271DFF" w:rsidRPr="00772627" w:rsidRDefault="00265856" w:rsidP="0040791C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эффективного</w:t>
            </w:r>
            <w:r w:rsidR="001538ED">
              <w:rPr>
                <w:rFonts w:ascii="Times New Roman" w:hAnsi="Times New Roman" w:cs="Times New Roman"/>
              </w:rPr>
              <w:t xml:space="preserve"> </w:t>
            </w:r>
            <w:r w:rsidRPr="00772627">
              <w:rPr>
                <w:rFonts w:ascii="Times New Roman" w:hAnsi="Times New Roman" w:cs="Times New Roman"/>
              </w:rPr>
              <w:t xml:space="preserve">обучения </w:t>
            </w:r>
          </w:p>
        </w:tc>
      </w:tr>
      <w:tr w:rsidR="0040791C" w:rsidRPr="00772627" w:rsidTr="00BE4B99">
        <w:trPr>
          <w:trHeight w:val="97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91C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91C" w:rsidRPr="00772627" w:rsidRDefault="0040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педагогического коллектива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91C" w:rsidRPr="00772627" w:rsidRDefault="00BE4B99" w:rsidP="00BE4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0791C" w:rsidRPr="0077262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91C" w:rsidRPr="00772627" w:rsidRDefault="0040791C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заместители</w:t>
            </w:r>
          </w:p>
          <w:p w:rsidR="0040791C" w:rsidRPr="00772627" w:rsidRDefault="0040791C" w:rsidP="0040791C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директора по УВР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91C" w:rsidRPr="00772627" w:rsidRDefault="00BE4B99" w:rsidP="00E2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кадрового состава по стажу, возрасту, уровню квалификации. Предложения в план реализации.</w:t>
            </w:r>
          </w:p>
        </w:tc>
      </w:tr>
      <w:tr w:rsidR="00271DFF" w:rsidRPr="00772627" w:rsidTr="00712FA9">
        <w:trPr>
          <w:trHeight w:val="16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BE4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обучающихся (уровень мотивации, удовлетворённость, анализ учебных результатов)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BE4B99" w:rsidP="00BE4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65856" w:rsidRPr="0077262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265856" w:rsidP="00BE4B99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772627" w:rsidRDefault="00BE4B99" w:rsidP="00BE4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справка. Прогноз на дальнейшую деятельность, обеспечивающий положительную динамику качества знаний.</w:t>
            </w:r>
          </w:p>
        </w:tc>
      </w:tr>
      <w:tr w:rsidR="00BE4B99" w:rsidRPr="00772627" w:rsidTr="00417526">
        <w:trPr>
          <w:trHeight w:val="1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99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99" w:rsidRPr="00772627" w:rsidRDefault="00BE4B99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Круглый стол: проведение </w:t>
            </w:r>
            <w:r w:rsidRPr="00772627">
              <w:rPr>
                <w:rFonts w:ascii="Times New Roman" w:hAnsi="Times New Roman" w:cs="Times New Roman"/>
                <w:lang w:val="en-US"/>
              </w:rPr>
              <w:t>SWOT</w:t>
            </w:r>
            <w:r w:rsidRPr="00772627">
              <w:rPr>
                <w:rFonts w:ascii="Times New Roman" w:hAnsi="Times New Roman" w:cs="Times New Roman"/>
              </w:rPr>
              <w:t>-анализа для</w:t>
            </w:r>
          </w:p>
          <w:p w:rsidR="00BE4B99" w:rsidRPr="00772627" w:rsidRDefault="00BE4B99" w:rsidP="00E27E0F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принятия решения об изменении ситуации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99" w:rsidRPr="00772627" w:rsidRDefault="00BE4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99" w:rsidRPr="00772627" w:rsidRDefault="00BE4B99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Директор,</w:t>
            </w:r>
          </w:p>
          <w:p w:rsidR="00BE4B99" w:rsidRPr="00772627" w:rsidRDefault="00BE4B99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заместители</w:t>
            </w:r>
          </w:p>
          <w:p w:rsidR="00BE4B99" w:rsidRPr="00772627" w:rsidRDefault="00BE4B99" w:rsidP="00BE4B99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директора по УВР</w:t>
            </w:r>
            <w:r>
              <w:rPr>
                <w:rFonts w:ascii="Times New Roman" w:hAnsi="Times New Roman" w:cs="Times New Roman"/>
              </w:rPr>
              <w:t>, учителя -  предметники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B99" w:rsidRPr="00772627" w:rsidRDefault="00BE4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Самодиагностик</w:t>
            </w:r>
            <w:r w:rsidRPr="00772627">
              <w:rPr>
                <w:rFonts w:ascii="Times New Roman" w:hAnsi="Times New Roman" w:cs="Times New Roman"/>
              </w:rPr>
              <w:t>а и определение</w:t>
            </w:r>
          </w:p>
          <w:p w:rsidR="00BE4B99" w:rsidRPr="00772627" w:rsidRDefault="00BE4B99" w:rsidP="00E27E0F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благополучных и проблемных зон в жизни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1DFF" w:rsidRPr="00772627" w:rsidTr="00772627">
        <w:trPr>
          <w:trHeight w:val="1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Создание рабочей группы из числа администрации и педагогических работников школы, способной </w:t>
            </w:r>
            <w:r w:rsidR="000F4063">
              <w:rPr>
                <w:rFonts w:ascii="Times New Roman" w:hAnsi="Times New Roman" w:cs="Times New Roman"/>
              </w:rPr>
              <w:t>участвовать в разработке П</w:t>
            </w:r>
            <w:r w:rsidRPr="0077262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Утверждение рабочей группы</w:t>
            </w:r>
          </w:p>
        </w:tc>
      </w:tr>
      <w:tr w:rsidR="00271DFF" w:rsidRPr="00772627" w:rsidTr="00772627">
        <w:trPr>
          <w:trHeight w:val="6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0F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</w:t>
            </w:r>
            <w:r w:rsidR="00265856" w:rsidRPr="0077262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41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Рабочая</w:t>
            </w:r>
          </w:p>
          <w:p w:rsidR="00271DFF" w:rsidRPr="00772627" w:rsidRDefault="0026585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772627" w:rsidRDefault="000F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утверждение П</w:t>
            </w:r>
            <w:r w:rsidR="00417526">
              <w:rPr>
                <w:rFonts w:ascii="Times New Roman" w:hAnsi="Times New Roman" w:cs="Times New Roman"/>
              </w:rPr>
              <w:t>рограммы.</w:t>
            </w:r>
          </w:p>
        </w:tc>
      </w:tr>
      <w:tr w:rsidR="00E0117E" w:rsidRPr="00772627" w:rsidTr="00682A76">
        <w:trPr>
          <w:trHeight w:val="11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E" w:rsidRPr="00772627" w:rsidRDefault="00E0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E" w:rsidRPr="00772627" w:rsidRDefault="00682A76" w:rsidP="0068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педсовета по теме «П</w:t>
            </w:r>
            <w:r w:rsidRPr="00772627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772627">
              <w:rPr>
                <w:rFonts w:ascii="Times New Roman" w:hAnsi="Times New Roman" w:cs="Times New Roman"/>
              </w:rPr>
              <w:t xml:space="preserve"> перехода школы в эффективный режим работы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E" w:rsidRDefault="0068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A76" w:rsidRPr="00772627" w:rsidRDefault="00682A76" w:rsidP="00682A7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Директор,</w:t>
            </w:r>
          </w:p>
          <w:p w:rsidR="00682A76" w:rsidRPr="00772627" w:rsidRDefault="00682A76" w:rsidP="00682A7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заместители</w:t>
            </w:r>
          </w:p>
          <w:p w:rsidR="00E0117E" w:rsidRPr="00772627" w:rsidRDefault="00682A76" w:rsidP="00682A76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A76" w:rsidRPr="00772627" w:rsidRDefault="00682A76" w:rsidP="00682A76">
            <w:pPr>
              <w:tabs>
                <w:tab w:val="left" w:pos="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педагогов с </w:t>
            </w:r>
            <w:r w:rsidRPr="00772627">
              <w:rPr>
                <w:rFonts w:ascii="Times New Roman" w:hAnsi="Times New Roman" w:cs="Times New Roman"/>
              </w:rPr>
              <w:t xml:space="preserve"> содержани</w:t>
            </w:r>
            <w:r>
              <w:rPr>
                <w:rFonts w:ascii="Times New Roman" w:hAnsi="Times New Roman" w:cs="Times New Roman"/>
              </w:rPr>
              <w:t>ем</w:t>
            </w:r>
            <w:r w:rsidR="00153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72627">
              <w:rPr>
                <w:rFonts w:ascii="Times New Roman" w:hAnsi="Times New Roman" w:cs="Times New Roman"/>
              </w:rPr>
              <w:t>рограммы перехода в эффективный режим работы.</w:t>
            </w:r>
          </w:p>
          <w:p w:rsidR="00E0117E" w:rsidRDefault="00E0117E">
            <w:pPr>
              <w:rPr>
                <w:rFonts w:ascii="Times New Roman" w:hAnsi="Times New Roman" w:cs="Times New Roman"/>
              </w:rPr>
            </w:pPr>
          </w:p>
        </w:tc>
      </w:tr>
      <w:tr w:rsidR="00682A76" w:rsidRPr="00772627" w:rsidTr="00682A76">
        <w:trPr>
          <w:trHeight w:val="11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A76" w:rsidRDefault="0068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A76" w:rsidRDefault="00682A76" w:rsidP="0068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</w:t>
            </w:r>
            <w:r w:rsidRPr="00772627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772627">
              <w:rPr>
                <w:rFonts w:ascii="Times New Roman" w:hAnsi="Times New Roman" w:cs="Times New Roman"/>
              </w:rPr>
              <w:t xml:space="preserve"> перехода школы в эффективный режим работы</w:t>
            </w:r>
            <w:r>
              <w:rPr>
                <w:rFonts w:ascii="Times New Roman" w:hAnsi="Times New Roman" w:cs="Times New Roman"/>
              </w:rPr>
              <w:t xml:space="preserve"> на сайте школы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A76" w:rsidRDefault="0068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A76" w:rsidRPr="00772627" w:rsidRDefault="00682A76" w:rsidP="0068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сайт школы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A76" w:rsidRDefault="00682A76" w:rsidP="00682A76">
            <w:pPr>
              <w:tabs>
                <w:tab w:val="left" w:pos="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родителей с </w:t>
            </w:r>
            <w:r w:rsidRPr="00772627">
              <w:rPr>
                <w:rFonts w:ascii="Times New Roman" w:hAnsi="Times New Roman" w:cs="Times New Roman"/>
              </w:rPr>
              <w:t xml:space="preserve"> содержани</w:t>
            </w:r>
            <w:r>
              <w:rPr>
                <w:rFonts w:ascii="Times New Roman" w:hAnsi="Times New Roman" w:cs="Times New Roman"/>
              </w:rPr>
              <w:t>ем</w:t>
            </w:r>
            <w:r w:rsidR="00153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72627">
              <w:rPr>
                <w:rFonts w:ascii="Times New Roman" w:hAnsi="Times New Roman" w:cs="Times New Roman"/>
              </w:rPr>
              <w:t>рограммы перехода в эффективный режим работы.</w:t>
            </w:r>
          </w:p>
        </w:tc>
      </w:tr>
    </w:tbl>
    <w:p w:rsidR="0030477F" w:rsidRDefault="0030477F">
      <w:pPr>
        <w:rPr>
          <w:rFonts w:ascii="Times New Roman" w:hAnsi="Times New Roman" w:cs="Times New Roman"/>
          <w:b/>
          <w:sz w:val="28"/>
          <w:szCs w:val="28"/>
        </w:rPr>
      </w:pPr>
    </w:p>
    <w:p w:rsidR="00271DFF" w:rsidRPr="0003297F" w:rsidRDefault="00265856">
      <w:pPr>
        <w:rPr>
          <w:rFonts w:ascii="Times New Roman" w:hAnsi="Times New Roman" w:cs="Times New Roman"/>
          <w:b/>
          <w:sz w:val="28"/>
          <w:szCs w:val="28"/>
        </w:rPr>
      </w:pPr>
      <w:r w:rsidRPr="0003297F"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 этапа:</w:t>
      </w:r>
    </w:p>
    <w:p w:rsidR="00271DFF" w:rsidRPr="00772627" w:rsidRDefault="00265856">
      <w:pPr>
        <w:tabs>
          <w:tab w:val="left" w:pos="408"/>
        </w:tabs>
        <w:rPr>
          <w:rFonts w:ascii="Times New Roman" w:hAnsi="Times New Roman" w:cs="Times New Roman"/>
        </w:rPr>
      </w:pPr>
      <w:r w:rsidRPr="00772627">
        <w:rPr>
          <w:rFonts w:ascii="Times New Roman" w:hAnsi="Times New Roman" w:cs="Times New Roman"/>
        </w:rPr>
        <w:t>1.</w:t>
      </w:r>
      <w:r w:rsidRPr="00772627">
        <w:rPr>
          <w:rFonts w:ascii="Times New Roman" w:hAnsi="Times New Roman" w:cs="Times New Roman"/>
        </w:rPr>
        <w:tab/>
        <w:t>Сформ</w:t>
      </w:r>
      <w:r w:rsidR="00417526">
        <w:rPr>
          <w:rFonts w:ascii="Times New Roman" w:hAnsi="Times New Roman" w:cs="Times New Roman"/>
        </w:rPr>
        <w:t>ирована рабочая группа проекта.</w:t>
      </w:r>
    </w:p>
    <w:p w:rsidR="00271DFF" w:rsidRPr="00772627" w:rsidRDefault="00D97635">
      <w:pPr>
        <w:tabs>
          <w:tab w:val="left" w:pos="4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Разработана и утверждена П</w:t>
      </w:r>
      <w:r w:rsidR="00265856" w:rsidRPr="00772627">
        <w:rPr>
          <w:rFonts w:ascii="Times New Roman" w:hAnsi="Times New Roman" w:cs="Times New Roman"/>
        </w:rPr>
        <w:t>рограмма перехода школы в эффективный режим работы.</w:t>
      </w:r>
    </w:p>
    <w:p w:rsidR="00271DFF" w:rsidRPr="00772627" w:rsidRDefault="00265856">
      <w:pPr>
        <w:tabs>
          <w:tab w:val="left" w:pos="485"/>
        </w:tabs>
        <w:rPr>
          <w:rFonts w:ascii="Times New Roman" w:hAnsi="Times New Roman" w:cs="Times New Roman"/>
        </w:rPr>
      </w:pPr>
      <w:r w:rsidRPr="00772627">
        <w:rPr>
          <w:rFonts w:ascii="Times New Roman" w:hAnsi="Times New Roman" w:cs="Times New Roman"/>
        </w:rPr>
        <w:t>3.</w:t>
      </w:r>
      <w:r w:rsidRPr="00772627">
        <w:rPr>
          <w:rFonts w:ascii="Times New Roman" w:hAnsi="Times New Roman" w:cs="Times New Roman"/>
        </w:rPr>
        <w:tab/>
        <w:t xml:space="preserve">100% </w:t>
      </w:r>
      <w:r w:rsidR="00E0117E">
        <w:rPr>
          <w:rFonts w:ascii="Times New Roman" w:hAnsi="Times New Roman" w:cs="Times New Roman"/>
        </w:rPr>
        <w:t xml:space="preserve">педагогов школы и </w:t>
      </w:r>
      <w:r w:rsidRPr="00772627">
        <w:rPr>
          <w:rFonts w:ascii="Times New Roman" w:hAnsi="Times New Roman" w:cs="Times New Roman"/>
        </w:rPr>
        <w:t xml:space="preserve">родителей </w:t>
      </w:r>
      <w:r w:rsidR="00D97635">
        <w:rPr>
          <w:rFonts w:ascii="Times New Roman" w:hAnsi="Times New Roman" w:cs="Times New Roman"/>
        </w:rPr>
        <w:t>проинформированы о содержании П</w:t>
      </w:r>
      <w:r w:rsidRPr="00772627">
        <w:rPr>
          <w:rFonts w:ascii="Times New Roman" w:hAnsi="Times New Roman" w:cs="Times New Roman"/>
        </w:rPr>
        <w:t>рограммы перехода в эффективный режим работы.</w:t>
      </w:r>
    </w:p>
    <w:p w:rsidR="00E33A53" w:rsidRDefault="00E33A53" w:rsidP="00AC4158">
      <w:pPr>
        <w:tabs>
          <w:tab w:val="left" w:pos="278"/>
        </w:tabs>
        <w:rPr>
          <w:rFonts w:ascii="Times New Roman" w:hAnsi="Times New Roman" w:cs="Times New Roman"/>
          <w:b/>
          <w:sz w:val="28"/>
          <w:szCs w:val="28"/>
        </w:rPr>
      </w:pPr>
      <w:bookmarkStart w:id="13" w:name="bookmark20"/>
    </w:p>
    <w:p w:rsidR="00AC4158" w:rsidRPr="00AC4158" w:rsidRDefault="00AC4158" w:rsidP="00AC4158">
      <w:pPr>
        <w:tabs>
          <w:tab w:val="left" w:pos="278"/>
        </w:tabs>
        <w:rPr>
          <w:rFonts w:ascii="Times New Roman" w:hAnsi="Times New Roman" w:cs="Times New Roman"/>
          <w:b/>
          <w:sz w:val="28"/>
          <w:szCs w:val="28"/>
        </w:rPr>
      </w:pPr>
      <w:r w:rsidRPr="00AC4158">
        <w:rPr>
          <w:rFonts w:ascii="Times New Roman" w:hAnsi="Times New Roman" w:cs="Times New Roman"/>
          <w:b/>
          <w:sz w:val="28"/>
          <w:szCs w:val="28"/>
        </w:rPr>
        <w:t>Второй этап (</w:t>
      </w:r>
      <w:r w:rsidRPr="00AC4158">
        <w:rPr>
          <w:rFonts w:ascii="Times New Roman" w:hAnsi="Times New Roman" w:cs="Times New Roman"/>
          <w:b/>
          <w:color w:val="auto"/>
          <w:sz w:val="28"/>
          <w:szCs w:val="28"/>
        </w:rPr>
        <w:t>сентябрь 2020 г. – июнь 2023 г</w:t>
      </w:r>
      <w:r w:rsidRPr="00AC4158">
        <w:rPr>
          <w:rFonts w:ascii="Times New Roman" w:hAnsi="Times New Roman" w:cs="Times New Roman"/>
          <w:b/>
          <w:sz w:val="28"/>
          <w:szCs w:val="28"/>
        </w:rPr>
        <w:t>.) - практический.</w:t>
      </w:r>
    </w:p>
    <w:p w:rsidR="00AC4158" w:rsidRDefault="00AC4158">
      <w:pPr>
        <w:rPr>
          <w:rFonts w:ascii="Times New Roman" w:hAnsi="Times New Roman" w:cs="Times New Roman"/>
        </w:rPr>
      </w:pPr>
      <w:r w:rsidRPr="00AC4158">
        <w:rPr>
          <w:rFonts w:ascii="Times New Roman" w:hAnsi="Times New Roman" w:cs="Times New Roman"/>
          <w:b/>
        </w:rPr>
        <w:t>Цель:</w:t>
      </w:r>
      <w:r w:rsidRPr="00772627">
        <w:rPr>
          <w:rFonts w:ascii="Times New Roman" w:hAnsi="Times New Roman" w:cs="Times New Roman"/>
        </w:rPr>
        <w:t xml:space="preserve"> реализация Программы перехода школы в эффект</w:t>
      </w:r>
      <w:r>
        <w:rPr>
          <w:rFonts w:ascii="Times New Roman" w:hAnsi="Times New Roman" w:cs="Times New Roman"/>
        </w:rPr>
        <w:t>ивный режим работы, анализ и корректировка результатов реализа</w:t>
      </w:r>
      <w:r w:rsidR="000F4063">
        <w:rPr>
          <w:rFonts w:ascii="Times New Roman" w:hAnsi="Times New Roman" w:cs="Times New Roman"/>
        </w:rPr>
        <w:t>ции П</w:t>
      </w:r>
      <w:r>
        <w:rPr>
          <w:rFonts w:ascii="Times New Roman" w:hAnsi="Times New Roman" w:cs="Times New Roman"/>
        </w:rPr>
        <w:t>рограммы</w:t>
      </w:r>
      <w:r w:rsidR="000F4063">
        <w:rPr>
          <w:rFonts w:ascii="Times New Roman" w:hAnsi="Times New Roman" w:cs="Times New Roman"/>
        </w:rPr>
        <w:t>.</w:t>
      </w:r>
      <w:bookmarkEnd w:id="13"/>
    </w:p>
    <w:p w:rsidR="00522321" w:rsidRDefault="00522321">
      <w:pPr>
        <w:rPr>
          <w:rFonts w:ascii="Times New Roman" w:hAnsi="Times New Roman" w:cs="Times New Roman"/>
        </w:rPr>
      </w:pPr>
    </w:p>
    <w:p w:rsidR="002E2CC0" w:rsidRPr="002E2CC0" w:rsidRDefault="002E2CC0" w:rsidP="0087520A">
      <w:pPr>
        <w:jc w:val="center"/>
        <w:rPr>
          <w:rFonts w:ascii="Times New Roman" w:hAnsi="Times New Roman" w:cs="Times New Roman"/>
          <w:b/>
        </w:rPr>
      </w:pPr>
    </w:p>
    <w:p w:rsidR="00522321" w:rsidRPr="002E2CC0" w:rsidRDefault="002E2CC0" w:rsidP="0087520A">
      <w:pPr>
        <w:jc w:val="center"/>
        <w:rPr>
          <w:rFonts w:ascii="Times New Roman" w:hAnsi="Times New Roman" w:cs="Times New Roman"/>
          <w:b/>
        </w:rPr>
      </w:pPr>
      <w:r w:rsidRPr="002E2CC0">
        <w:rPr>
          <w:rFonts w:ascii="Times New Roman" w:hAnsi="Times New Roman" w:cs="Times New Roman"/>
          <w:b/>
        </w:rPr>
        <w:t>Задача</w:t>
      </w:r>
      <w:r w:rsidR="00D72CCE">
        <w:rPr>
          <w:rFonts w:ascii="Times New Roman" w:hAnsi="Times New Roman" w:cs="Times New Roman"/>
          <w:b/>
        </w:rPr>
        <w:t xml:space="preserve"> 1</w:t>
      </w:r>
      <w:r w:rsidRPr="002E2CC0">
        <w:rPr>
          <w:rFonts w:ascii="Times New Roman" w:hAnsi="Times New Roman" w:cs="Times New Roman"/>
          <w:b/>
        </w:rPr>
        <w:t>:</w:t>
      </w:r>
      <w:r w:rsidR="0087520A" w:rsidRPr="002E2CC0">
        <w:rPr>
          <w:rFonts w:ascii="Times New Roman" w:hAnsi="Times New Roman" w:cs="Times New Roman"/>
          <w:b/>
        </w:rPr>
        <w:t xml:space="preserve"> </w:t>
      </w:r>
      <w:r w:rsidRPr="002E2CC0">
        <w:rPr>
          <w:rFonts w:ascii="Times New Roman" w:hAnsi="Times New Roman" w:cs="Times New Roman"/>
          <w:b/>
          <w:color w:val="auto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</w:t>
      </w:r>
    </w:p>
    <w:p w:rsidR="0087520A" w:rsidRDefault="0087520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15"/>
        <w:gridCol w:w="3148"/>
        <w:gridCol w:w="2049"/>
        <w:gridCol w:w="1843"/>
        <w:gridCol w:w="2768"/>
      </w:tblGrid>
      <w:tr w:rsidR="0087520A" w:rsidTr="0087520A">
        <w:tc>
          <w:tcPr>
            <w:tcW w:w="615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48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49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768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Планируемый</w:t>
            </w:r>
          </w:p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7520A" w:rsidTr="0087520A">
        <w:tc>
          <w:tcPr>
            <w:tcW w:w="615" w:type="dxa"/>
          </w:tcPr>
          <w:p w:rsidR="0087520A" w:rsidRDefault="008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</w:tcPr>
          <w:p w:rsidR="0087520A" w:rsidRPr="003B7BF4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инновационных технологий педагогами в учебном процессе</w:t>
            </w:r>
          </w:p>
        </w:tc>
        <w:tc>
          <w:tcPr>
            <w:tcW w:w="2049" w:type="dxa"/>
          </w:tcPr>
          <w:p w:rsidR="0087520A" w:rsidRPr="00430C68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430C6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87520A" w:rsidRPr="00430C68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430C6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76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 w:rsidRPr="008E09FC">
              <w:rPr>
                <w:rFonts w:ascii="Times New Roman" w:hAnsi="Times New Roman" w:cs="Times New Roman"/>
              </w:rPr>
              <w:t xml:space="preserve">Повышение профессионального уровня педагога; повышение </w:t>
            </w:r>
            <w:r>
              <w:rPr>
                <w:rFonts w:ascii="Times New Roman" w:hAnsi="Times New Roman" w:cs="Times New Roman"/>
              </w:rPr>
              <w:t>учебной мотивации</w:t>
            </w:r>
            <w:r w:rsidRPr="008E09FC"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E33A53" w:rsidRPr="008E09FC" w:rsidRDefault="00E33A53" w:rsidP="001932F8">
            <w:pPr>
              <w:rPr>
                <w:rFonts w:ascii="Times New Roman" w:hAnsi="Times New Roman" w:cs="Times New Roman"/>
              </w:rPr>
            </w:pPr>
          </w:p>
        </w:tc>
      </w:tr>
      <w:tr w:rsidR="0087520A" w:rsidTr="0087520A">
        <w:tc>
          <w:tcPr>
            <w:tcW w:w="615" w:type="dxa"/>
          </w:tcPr>
          <w:p w:rsidR="0087520A" w:rsidRDefault="008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Проведение открытых уроков, мастер-классов каждым учителем- предметником</w:t>
            </w:r>
          </w:p>
        </w:tc>
        <w:tc>
          <w:tcPr>
            <w:tcW w:w="2049" w:type="dxa"/>
          </w:tcPr>
          <w:p w:rsidR="0087520A" w:rsidRPr="00772627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2627">
              <w:rPr>
                <w:rFonts w:ascii="Times New Roman" w:hAnsi="Times New Roman" w:cs="Times New Roman"/>
              </w:rPr>
              <w:t>о план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843" w:type="dxa"/>
          </w:tcPr>
          <w:p w:rsidR="0087520A" w:rsidRPr="00772627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72627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772627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>, учителя -  предметники</w:t>
            </w:r>
          </w:p>
        </w:tc>
        <w:tc>
          <w:tcPr>
            <w:tcW w:w="276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Повышение мотив</w:t>
            </w:r>
            <w:r>
              <w:rPr>
                <w:rFonts w:ascii="Times New Roman" w:hAnsi="Times New Roman" w:cs="Times New Roman"/>
              </w:rPr>
              <w:t>ации педагогов к профессиональн</w:t>
            </w:r>
            <w:r w:rsidRPr="00772627">
              <w:rPr>
                <w:rFonts w:ascii="Times New Roman" w:hAnsi="Times New Roman" w:cs="Times New Roman"/>
              </w:rPr>
              <w:t>ому росту и развитию</w:t>
            </w:r>
          </w:p>
          <w:p w:rsidR="00E33A53" w:rsidRPr="00772627" w:rsidRDefault="00E33A53" w:rsidP="001932F8">
            <w:pPr>
              <w:rPr>
                <w:rFonts w:ascii="Times New Roman" w:hAnsi="Times New Roman" w:cs="Times New Roman"/>
              </w:rPr>
            </w:pPr>
          </w:p>
        </w:tc>
      </w:tr>
      <w:tr w:rsidR="0087520A" w:rsidTr="0087520A">
        <w:tc>
          <w:tcPr>
            <w:tcW w:w="615" w:type="dxa"/>
          </w:tcPr>
          <w:p w:rsidR="0087520A" w:rsidRDefault="008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учителями мастер-классов, открытых уроков с эффективными педагогами других образовательных организаций. Участие в работе районных методических объединений.</w:t>
            </w: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84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УВР, учителя-предметники</w:t>
            </w:r>
          </w:p>
        </w:tc>
        <w:tc>
          <w:tcPr>
            <w:tcW w:w="276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профессионального общения, обмена опытом.</w:t>
            </w:r>
          </w:p>
        </w:tc>
      </w:tr>
      <w:tr w:rsidR="0087520A" w:rsidTr="0087520A">
        <w:tc>
          <w:tcPr>
            <w:tcW w:w="615" w:type="dxa"/>
          </w:tcPr>
          <w:p w:rsidR="0087520A" w:rsidRDefault="008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стимулирование педагогов, показывающих максимальное и стабильное улучшение образовательных результатов обучающихся</w:t>
            </w: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84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72627">
              <w:rPr>
                <w:rFonts w:ascii="Times New Roman" w:hAnsi="Times New Roman" w:cs="Times New Roman"/>
              </w:rPr>
              <w:t>иректор, заместители директора по УВР</w:t>
            </w:r>
          </w:p>
        </w:tc>
        <w:tc>
          <w:tcPr>
            <w:tcW w:w="276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педагогов</w:t>
            </w:r>
          </w:p>
        </w:tc>
      </w:tr>
      <w:tr w:rsidR="0087520A" w:rsidTr="0087520A">
        <w:tc>
          <w:tcPr>
            <w:tcW w:w="615" w:type="dxa"/>
          </w:tcPr>
          <w:p w:rsidR="0087520A" w:rsidRDefault="008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8" w:type="dxa"/>
          </w:tcPr>
          <w:p w:rsidR="00E33A53" w:rsidRPr="00487362" w:rsidRDefault="0087520A" w:rsidP="00193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362">
              <w:rPr>
                <w:rFonts w:ascii="Times New Roman" w:hAnsi="Times New Roman" w:cs="Times New Roman"/>
                <w:color w:val="000000" w:themeColor="text1"/>
              </w:rPr>
              <w:t xml:space="preserve">Проведение учителями, прошедшими курсы повышения квалификации, мероприятий, направленных на повышение профессионального уровня коллег (мастер-классы, обучающие семинары, </w:t>
            </w:r>
            <w:r w:rsidRPr="00487362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открытые уроки, занятия)</w:t>
            </w:r>
          </w:p>
        </w:tc>
        <w:tc>
          <w:tcPr>
            <w:tcW w:w="2049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итогам прохождения курсов повышения квалификации</w:t>
            </w:r>
          </w:p>
        </w:tc>
        <w:tc>
          <w:tcPr>
            <w:tcW w:w="184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76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 рост профессиональной компетентности всеми педагогами, прошедшими курсы повышения квалификации</w:t>
            </w:r>
          </w:p>
        </w:tc>
      </w:tr>
      <w:tr w:rsidR="0087520A" w:rsidTr="0087520A">
        <w:tc>
          <w:tcPr>
            <w:tcW w:w="615" w:type="dxa"/>
          </w:tcPr>
          <w:p w:rsidR="0087520A" w:rsidRDefault="008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4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педсоветов по актуальным проблемам:</w:t>
            </w:r>
          </w:p>
          <w:p w:rsidR="0087520A" w:rsidRPr="00D518AB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</w:rPr>
            </w:pPr>
            <w:r w:rsidRPr="00382E0A">
              <w:rPr>
                <w:rFonts w:ascii="Times New Roman" w:hAnsi="Times New Roman" w:cs="Times New Roman"/>
              </w:rPr>
              <w:t>Организация работы педагогического коллектива по повышению качества образования.</w:t>
            </w:r>
          </w:p>
          <w:p w:rsidR="0087520A" w:rsidRPr="00D518AB" w:rsidRDefault="0087520A" w:rsidP="001932F8">
            <w:pPr>
              <w:pStyle w:val="a5"/>
              <w:widowControl/>
              <w:rPr>
                <w:rFonts w:ascii="Times New Roman" w:hAnsi="Times New Roman" w:cs="Times New Roman"/>
                <w:color w:val="C00000"/>
              </w:rPr>
            </w:pPr>
          </w:p>
          <w:p w:rsidR="0087520A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82E0A">
              <w:rPr>
                <w:rFonts w:ascii="Times New Roman" w:hAnsi="Times New Roman" w:cs="Times New Roman"/>
                <w:color w:val="auto"/>
              </w:rPr>
              <w:t>Мотивация учебной деятельности обучающихся и обеспечение условий для её развития.</w:t>
            </w:r>
          </w:p>
          <w:p w:rsidR="0087520A" w:rsidRPr="00D518AB" w:rsidRDefault="0087520A" w:rsidP="001932F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7520A" w:rsidRPr="00D518AB" w:rsidRDefault="0087520A" w:rsidP="001932F8">
            <w:pPr>
              <w:pStyle w:val="a5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87520A" w:rsidRPr="00382E0A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82E0A">
              <w:rPr>
                <w:rFonts w:ascii="Times New Roman" w:hAnsi="Times New Roman" w:cs="Times New Roman"/>
                <w:color w:val="auto"/>
              </w:rPr>
              <w:t>Современные методы и формы проведения урока. Эффективное применение инновационных технологий.</w:t>
            </w:r>
          </w:p>
          <w:p w:rsidR="0087520A" w:rsidRPr="000E609A" w:rsidRDefault="0087520A" w:rsidP="001932F8">
            <w:pPr>
              <w:pStyle w:val="a5"/>
              <w:widowControl/>
              <w:rPr>
                <w:rFonts w:ascii="Times New Roman" w:hAnsi="Times New Roman" w:cs="Times New Roman"/>
                <w:color w:val="C00000"/>
              </w:rPr>
            </w:pPr>
          </w:p>
          <w:p w:rsidR="0087520A" w:rsidRPr="00382E0A" w:rsidRDefault="0087520A" w:rsidP="001932F8">
            <w:pPr>
              <w:pStyle w:val="a5"/>
              <w:widowControl/>
              <w:rPr>
                <w:rFonts w:ascii="Times New Roman" w:hAnsi="Times New Roman" w:cs="Times New Roman"/>
                <w:color w:val="C00000"/>
              </w:rPr>
            </w:pPr>
          </w:p>
          <w:p w:rsidR="0087520A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382E0A">
              <w:rPr>
                <w:rFonts w:ascii="Times New Roman" w:hAnsi="Times New Roman" w:cs="Times New Roman"/>
                <w:color w:val="auto"/>
              </w:rPr>
              <w:t xml:space="preserve">Система </w:t>
            </w:r>
            <w:proofErr w:type="spellStart"/>
            <w:r w:rsidRPr="00382E0A">
              <w:rPr>
                <w:rFonts w:ascii="Times New Roman" w:hAnsi="Times New Roman" w:cs="Times New Roman"/>
                <w:color w:val="auto"/>
              </w:rPr>
              <w:t>внутришкольного</w:t>
            </w:r>
            <w:proofErr w:type="spellEnd"/>
            <w:r w:rsidRPr="00382E0A">
              <w:rPr>
                <w:rFonts w:ascii="Times New Roman" w:hAnsi="Times New Roman" w:cs="Times New Roman"/>
                <w:color w:val="auto"/>
              </w:rPr>
              <w:t xml:space="preserve"> оценивания качества образования.</w:t>
            </w:r>
          </w:p>
          <w:p w:rsidR="0087520A" w:rsidRPr="000E609A" w:rsidRDefault="0087520A" w:rsidP="001932F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7520A" w:rsidRPr="00500F40" w:rsidRDefault="0087520A" w:rsidP="001932F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87520A" w:rsidRPr="00500F40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и исследовательской деятельности обучающихся.</w:t>
            </w:r>
          </w:p>
          <w:p w:rsidR="0087520A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 как фактор повышения качества образования</w:t>
            </w:r>
          </w:p>
          <w:p w:rsidR="0087520A" w:rsidRPr="000E609A" w:rsidRDefault="0087520A" w:rsidP="001932F8">
            <w:pPr>
              <w:pStyle w:val="a5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pStyle w:val="a5"/>
              <w:widowControl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</w:rPr>
            </w:pPr>
            <w:r w:rsidRPr="00382E0A">
              <w:rPr>
                <w:rFonts w:ascii="Times New Roman" w:hAnsi="Times New Roman" w:cs="Times New Roman"/>
                <w:color w:val="auto"/>
              </w:rPr>
              <w:t xml:space="preserve">Работа с детьми с особыми потребностями, учебными и поведенческими проблемами. Причины и пути преодоления неуспеваемости. Обеспечение успешности </w:t>
            </w:r>
            <w:r w:rsidRPr="00382E0A">
              <w:rPr>
                <w:rFonts w:ascii="Times New Roman" w:hAnsi="Times New Roman" w:cs="Times New Roman"/>
                <w:color w:val="auto"/>
              </w:rPr>
              <w:lastRenderedPageBreak/>
              <w:t>обучающихся в учебной деятельности</w:t>
            </w:r>
            <w:r w:rsidRPr="00382E0A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87520A" w:rsidRDefault="0087520A" w:rsidP="001932F8">
            <w:pPr>
              <w:pStyle w:val="a5"/>
              <w:widowControl/>
              <w:rPr>
                <w:rFonts w:ascii="Times New Roman" w:hAnsi="Times New Roman" w:cs="Times New Roman"/>
                <w:color w:val="C00000"/>
              </w:rPr>
            </w:pPr>
          </w:p>
          <w:p w:rsidR="0087520A" w:rsidRPr="00E33A53" w:rsidRDefault="0087520A" w:rsidP="001932F8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Повышение уровня самостоятельности обучающихся в образовательном процессе</w:t>
            </w:r>
          </w:p>
        </w:tc>
        <w:tc>
          <w:tcPr>
            <w:tcW w:w="2049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jc w:val="center"/>
              <w:rPr>
                <w:rFonts w:ascii="Times New Roman" w:hAnsi="Times New Roman" w:cs="Times New Roman"/>
              </w:rPr>
            </w:pPr>
          </w:p>
          <w:p w:rsidR="00E33A53" w:rsidRDefault="00E33A53" w:rsidP="00E33A53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2023 г.</w:t>
            </w:r>
          </w:p>
        </w:tc>
        <w:tc>
          <w:tcPr>
            <w:tcW w:w="184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активно применяющие инновационные технологии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УВР,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учитель-психолог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76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и принятие эффективных решений актуальных проблем</w:t>
            </w:r>
          </w:p>
        </w:tc>
      </w:tr>
      <w:tr w:rsidR="0087520A" w:rsidTr="0087520A">
        <w:tc>
          <w:tcPr>
            <w:tcW w:w="615" w:type="dxa"/>
          </w:tcPr>
          <w:p w:rsidR="0087520A" w:rsidRDefault="008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4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тренингов, направленных на повышение психолого-педагогической компетентности учителей </w:t>
            </w:r>
          </w:p>
        </w:tc>
        <w:tc>
          <w:tcPr>
            <w:tcW w:w="2049" w:type="dxa"/>
          </w:tcPr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2768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тренингах  педагогов, повышение компетентности в вопросах работы с учащимися, находящимися в сложной социальной ситуации развития</w:t>
            </w:r>
          </w:p>
        </w:tc>
      </w:tr>
    </w:tbl>
    <w:p w:rsidR="00522321" w:rsidRDefault="00522321">
      <w:pPr>
        <w:rPr>
          <w:rFonts w:ascii="Times New Roman" w:hAnsi="Times New Roman" w:cs="Times New Roman"/>
        </w:rPr>
      </w:pPr>
    </w:p>
    <w:p w:rsidR="00522321" w:rsidRPr="002E2CC0" w:rsidRDefault="00522321">
      <w:pPr>
        <w:rPr>
          <w:rFonts w:ascii="Times New Roman" w:hAnsi="Times New Roman" w:cs="Times New Roman"/>
          <w:highlight w:val="yellow"/>
        </w:rPr>
      </w:pPr>
    </w:p>
    <w:p w:rsidR="0087520A" w:rsidRDefault="0087520A" w:rsidP="00D72CCE">
      <w:pPr>
        <w:jc w:val="center"/>
        <w:rPr>
          <w:rFonts w:ascii="Times New Roman" w:hAnsi="Times New Roman" w:cs="Times New Roman"/>
        </w:rPr>
      </w:pPr>
      <w:r w:rsidRPr="00DF79EA">
        <w:rPr>
          <w:rFonts w:ascii="Times New Roman" w:hAnsi="Times New Roman" w:cs="Times New Roman"/>
          <w:b/>
        </w:rPr>
        <w:t xml:space="preserve">Задача 2. </w:t>
      </w:r>
      <w:r w:rsidR="00D72CCE" w:rsidRPr="00D72CCE">
        <w:rPr>
          <w:rFonts w:ascii="Times New Roman" w:hAnsi="Times New Roman" w:cs="Times New Roman"/>
          <w:b/>
        </w:rPr>
        <w:t>Совершенствование системы индивидуальной поддержки обучающихся в достижении прогресса образовательных результатов</w:t>
      </w:r>
    </w:p>
    <w:tbl>
      <w:tblPr>
        <w:tblStyle w:val="a4"/>
        <w:tblW w:w="0" w:type="auto"/>
        <w:tblLook w:val="04A0"/>
      </w:tblPr>
      <w:tblGrid>
        <w:gridCol w:w="607"/>
        <w:gridCol w:w="3063"/>
        <w:gridCol w:w="1664"/>
        <w:gridCol w:w="2380"/>
        <w:gridCol w:w="2709"/>
      </w:tblGrid>
      <w:tr w:rsidR="0087520A" w:rsidTr="00303FFD">
        <w:tc>
          <w:tcPr>
            <w:tcW w:w="607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63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664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80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709" w:type="dxa"/>
          </w:tcPr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Планируемый</w:t>
            </w:r>
          </w:p>
          <w:p w:rsidR="0087520A" w:rsidRPr="007B5FE8" w:rsidRDefault="0087520A" w:rsidP="0019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E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7520A" w:rsidTr="00303FFD">
        <w:tc>
          <w:tcPr>
            <w:tcW w:w="607" w:type="dxa"/>
          </w:tcPr>
          <w:p w:rsidR="0087520A" w:rsidRPr="00E27E0F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E27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3" w:type="dxa"/>
          </w:tcPr>
          <w:p w:rsidR="0087520A" w:rsidRPr="003B7BF4" w:rsidRDefault="0087520A" w:rsidP="00DF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внеурочной работы с целью преемственности урочной и внеурочной деятельности</w:t>
            </w:r>
            <w:r w:rsidR="00303FFD">
              <w:rPr>
                <w:rFonts w:ascii="Times New Roman" w:hAnsi="Times New Roman" w:cs="Times New Roman"/>
              </w:rPr>
              <w:t xml:space="preserve">. Создание </w:t>
            </w:r>
            <w:r w:rsidR="00DF79EA">
              <w:rPr>
                <w:rFonts w:ascii="Times New Roman" w:hAnsi="Times New Roman" w:cs="Times New Roman"/>
              </w:rPr>
              <w:t xml:space="preserve">индивидуальных </w:t>
            </w:r>
            <w:r w:rsidR="00303FFD">
              <w:rPr>
                <w:rFonts w:ascii="Times New Roman" w:hAnsi="Times New Roman" w:cs="Times New Roman"/>
              </w:rPr>
              <w:t xml:space="preserve"> учебных маршрутов.</w:t>
            </w:r>
          </w:p>
        </w:tc>
        <w:tc>
          <w:tcPr>
            <w:tcW w:w="1664" w:type="dxa"/>
          </w:tcPr>
          <w:p w:rsidR="0087520A" w:rsidRPr="00E27E0F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E27E0F">
              <w:rPr>
                <w:rFonts w:ascii="Times New Roman" w:hAnsi="Times New Roman" w:cs="Times New Roman"/>
              </w:rPr>
              <w:t>август</w:t>
            </w:r>
          </w:p>
          <w:p w:rsidR="0087520A" w:rsidRPr="00E27E0F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E27E0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80" w:type="dxa"/>
          </w:tcPr>
          <w:p w:rsidR="0087520A" w:rsidRPr="00E27E0F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E27E0F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709" w:type="dxa"/>
          </w:tcPr>
          <w:p w:rsidR="00E33A53" w:rsidRPr="00E27E0F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преемственность между урочной и внеурочной деятельностью;  разнообразить содержание и виды внеурочной деятельности; организовать планомерную подготовку к ГИА</w:t>
            </w:r>
          </w:p>
        </w:tc>
      </w:tr>
      <w:tr w:rsidR="0087520A" w:rsidTr="00303FFD">
        <w:tc>
          <w:tcPr>
            <w:tcW w:w="607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3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Проведение регулярного</w:t>
            </w:r>
          </w:p>
          <w:p w:rsidR="00E33A53" w:rsidRPr="00772627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группового анализа и обсуждения педагогами результатов, достижений и проблем преподавания</w:t>
            </w:r>
          </w:p>
        </w:tc>
        <w:tc>
          <w:tcPr>
            <w:tcW w:w="1664" w:type="dxa"/>
          </w:tcPr>
          <w:p w:rsidR="0087520A" w:rsidRPr="00772627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2627">
              <w:rPr>
                <w:rFonts w:ascii="Times New Roman" w:hAnsi="Times New Roman" w:cs="Times New Roman"/>
              </w:rPr>
              <w:t xml:space="preserve"> течение</w:t>
            </w:r>
          </w:p>
          <w:p w:rsidR="0087520A" w:rsidRPr="00772627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80" w:type="dxa"/>
          </w:tcPr>
          <w:p w:rsidR="0087520A" w:rsidRPr="00772627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Директор,</w:t>
            </w:r>
          </w:p>
          <w:p w:rsidR="0087520A" w:rsidRPr="00772627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709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Повышение</w:t>
            </w:r>
          </w:p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>успеваемости и качества знаний учащихся</w:t>
            </w:r>
          </w:p>
        </w:tc>
      </w:tr>
      <w:tr w:rsidR="0087520A" w:rsidTr="00303FFD">
        <w:tc>
          <w:tcPr>
            <w:tcW w:w="607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3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результатов ГИА</w:t>
            </w:r>
          </w:p>
        </w:tc>
        <w:tc>
          <w:tcPr>
            <w:tcW w:w="1664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72627">
              <w:rPr>
                <w:rFonts w:ascii="Times New Roman" w:hAnsi="Times New Roman" w:cs="Times New Roman"/>
              </w:rPr>
              <w:t>юнь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г.г.</w:t>
            </w:r>
          </w:p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72627">
              <w:rPr>
                <w:rFonts w:ascii="Times New Roman" w:hAnsi="Times New Roman" w:cs="Times New Roman"/>
              </w:rPr>
              <w:t xml:space="preserve">иректор, заместители директора по УВР </w:t>
            </w:r>
          </w:p>
        </w:tc>
        <w:tc>
          <w:tcPr>
            <w:tcW w:w="2709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Получение объективной информации о результатах </w:t>
            </w:r>
            <w:r>
              <w:rPr>
                <w:rFonts w:ascii="Times New Roman" w:hAnsi="Times New Roman" w:cs="Times New Roman"/>
              </w:rPr>
              <w:t>ГИА</w:t>
            </w:r>
            <w:r w:rsidRPr="00772627">
              <w:rPr>
                <w:rFonts w:ascii="Times New Roman" w:hAnsi="Times New Roman" w:cs="Times New Roman"/>
              </w:rPr>
              <w:t xml:space="preserve"> и дальнейшее планирование работы над повышением результатов государственной итоговой аттестации</w:t>
            </w:r>
          </w:p>
        </w:tc>
      </w:tr>
      <w:tr w:rsidR="0087520A" w:rsidTr="00303FFD">
        <w:tc>
          <w:tcPr>
            <w:tcW w:w="607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</w:tcPr>
          <w:p w:rsidR="00E33A53" w:rsidRPr="00772627" w:rsidRDefault="0087520A" w:rsidP="001932F8">
            <w:pPr>
              <w:rPr>
                <w:rFonts w:ascii="Times New Roman" w:hAnsi="Times New Roman" w:cs="Times New Roman"/>
              </w:rPr>
            </w:pPr>
            <w:r w:rsidRPr="00772627">
              <w:rPr>
                <w:rFonts w:ascii="Times New Roman" w:hAnsi="Times New Roman" w:cs="Times New Roman"/>
              </w:rPr>
              <w:t xml:space="preserve">Мониторинг удовлетворения образовательными потребностями </w:t>
            </w:r>
            <w:r>
              <w:rPr>
                <w:rFonts w:ascii="Times New Roman" w:hAnsi="Times New Roman" w:cs="Times New Roman"/>
              </w:rPr>
              <w:t>об</w:t>
            </w:r>
            <w:r w:rsidRPr="00772627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772627">
              <w:rPr>
                <w:rFonts w:ascii="Times New Roman" w:hAnsi="Times New Roman" w:cs="Times New Roman"/>
              </w:rPr>
              <w:t xml:space="preserve">щихся и родителей </w:t>
            </w:r>
          </w:p>
        </w:tc>
        <w:tc>
          <w:tcPr>
            <w:tcW w:w="1664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г.г.</w:t>
            </w:r>
          </w:p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УВР, классные руководители</w:t>
            </w:r>
          </w:p>
        </w:tc>
        <w:tc>
          <w:tcPr>
            <w:tcW w:w="2709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уровень удовлетворённости результатами и условиями обучения</w:t>
            </w:r>
          </w:p>
        </w:tc>
      </w:tr>
      <w:tr w:rsidR="0087520A" w:rsidTr="00303FFD">
        <w:tc>
          <w:tcPr>
            <w:tcW w:w="607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6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щадящего режима в начале изучения новых предметов</w:t>
            </w:r>
          </w:p>
        </w:tc>
        <w:tc>
          <w:tcPr>
            <w:tcW w:w="1664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 учебного года</w:t>
            </w:r>
          </w:p>
        </w:tc>
        <w:tc>
          <w:tcPr>
            <w:tcW w:w="2380" w:type="dxa"/>
          </w:tcPr>
          <w:p w:rsidR="0087520A" w:rsidRPr="00772627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709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положительного фона для изучения новых предметов</w:t>
            </w: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</w:tc>
      </w:tr>
      <w:tr w:rsidR="0087520A" w:rsidTr="00303FFD">
        <w:tc>
          <w:tcPr>
            <w:tcW w:w="607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контроля за обучением школьников, имеющих низкую мотивацию к обучению</w:t>
            </w:r>
          </w:p>
        </w:tc>
        <w:tc>
          <w:tcPr>
            <w:tcW w:w="1664" w:type="dxa"/>
          </w:tcPr>
          <w:p w:rsidR="0087520A" w:rsidRDefault="0087520A" w:rsidP="001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80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09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решений об эффективности работы педагогов с данной категорией учащихся, разработка мер по её повышению</w:t>
            </w: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</w:tc>
      </w:tr>
      <w:tr w:rsidR="0087520A" w:rsidTr="00303FFD">
        <w:tc>
          <w:tcPr>
            <w:tcW w:w="607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3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сетевого взаимодействия школы с другими образовательными организациями в целях реализации программ учебных предметов, программ профильного уровня, курсов внеурочной деятельности и т.д.</w:t>
            </w:r>
          </w:p>
          <w:p w:rsidR="00E33A53" w:rsidRDefault="00E33A53" w:rsidP="00193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7520A" w:rsidRPr="000F4063" w:rsidRDefault="0087520A" w:rsidP="001932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06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380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 «Точка роста», заместители директора по УВР</w:t>
            </w:r>
          </w:p>
        </w:tc>
        <w:tc>
          <w:tcPr>
            <w:tcW w:w="2709" w:type="dxa"/>
          </w:tcPr>
          <w:p w:rsidR="0087520A" w:rsidRDefault="0087520A" w:rsidP="001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эффективно реализованных программ</w:t>
            </w:r>
          </w:p>
        </w:tc>
      </w:tr>
    </w:tbl>
    <w:p w:rsidR="00522321" w:rsidRDefault="00522321">
      <w:pPr>
        <w:rPr>
          <w:rFonts w:ascii="Times New Roman" w:hAnsi="Times New Roman" w:cs="Times New Roman"/>
        </w:rPr>
      </w:pPr>
    </w:p>
    <w:p w:rsidR="00271DFF" w:rsidRPr="00B46E37" w:rsidRDefault="00265856" w:rsidP="00B46E37">
      <w:pPr>
        <w:rPr>
          <w:rFonts w:ascii="Times New Roman" w:hAnsi="Times New Roman" w:cs="Times New Roman"/>
          <w:b/>
          <w:sz w:val="28"/>
          <w:szCs w:val="28"/>
        </w:rPr>
      </w:pPr>
      <w:r w:rsidRPr="0003297F">
        <w:rPr>
          <w:rFonts w:ascii="Times New Roman" w:hAnsi="Times New Roman" w:cs="Times New Roman"/>
          <w:b/>
          <w:sz w:val="28"/>
          <w:szCs w:val="28"/>
        </w:rPr>
        <w:t>Основные результаты этапа:</w:t>
      </w:r>
      <w:r w:rsidRPr="00772627">
        <w:rPr>
          <w:rFonts w:ascii="Times New Roman" w:hAnsi="Times New Roman" w:cs="Times New Roman"/>
        </w:rPr>
        <w:tab/>
      </w:r>
    </w:p>
    <w:p w:rsidR="00271DFF" w:rsidRPr="00772627" w:rsidRDefault="00B46E37">
      <w:pPr>
        <w:tabs>
          <w:tab w:val="left" w:pos="4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5856" w:rsidRPr="00772627">
        <w:rPr>
          <w:rFonts w:ascii="Times New Roman" w:hAnsi="Times New Roman" w:cs="Times New Roman"/>
        </w:rPr>
        <w:t xml:space="preserve">Увеличение доли педагогов, владеющих </w:t>
      </w:r>
      <w:r>
        <w:rPr>
          <w:rFonts w:ascii="Times New Roman" w:hAnsi="Times New Roman" w:cs="Times New Roman"/>
        </w:rPr>
        <w:t>инновационными технологиями</w:t>
      </w:r>
      <w:r w:rsidR="00265856" w:rsidRPr="00772627">
        <w:rPr>
          <w:rFonts w:ascii="Times New Roman" w:hAnsi="Times New Roman" w:cs="Times New Roman"/>
        </w:rPr>
        <w:t>.</w:t>
      </w:r>
    </w:p>
    <w:p w:rsidR="00271DFF" w:rsidRPr="00772627" w:rsidRDefault="00B46E37">
      <w:pPr>
        <w:tabs>
          <w:tab w:val="left" w:pos="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5856" w:rsidRPr="00772627">
        <w:rPr>
          <w:rFonts w:ascii="Times New Roman" w:hAnsi="Times New Roman" w:cs="Times New Roman"/>
        </w:rPr>
        <w:t>Проведение открытых уроков, мастер-классов, внеклассных мероприятий всеми педагогами и участие их в анализе проведенных мероприятий на школьном уровне, передача опыта на мун</w:t>
      </w:r>
      <w:r>
        <w:rPr>
          <w:rFonts w:ascii="Times New Roman" w:hAnsi="Times New Roman" w:cs="Times New Roman"/>
        </w:rPr>
        <w:t>иципальном уровне</w:t>
      </w:r>
      <w:r w:rsidR="00265856" w:rsidRPr="00772627">
        <w:rPr>
          <w:rFonts w:ascii="Times New Roman" w:hAnsi="Times New Roman" w:cs="Times New Roman"/>
        </w:rPr>
        <w:t>.</w:t>
      </w:r>
    </w:p>
    <w:p w:rsidR="00271DFF" w:rsidRPr="00772627" w:rsidRDefault="00B46E37">
      <w:pPr>
        <w:tabs>
          <w:tab w:val="left" w:pos="3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5856" w:rsidRPr="00772627">
        <w:rPr>
          <w:rFonts w:ascii="Times New Roman" w:hAnsi="Times New Roman" w:cs="Times New Roman"/>
        </w:rPr>
        <w:t>Повышение качества образования на всех уровнях образования.</w:t>
      </w:r>
    </w:p>
    <w:p w:rsidR="00271DFF" w:rsidRPr="00772627" w:rsidRDefault="00B46E37" w:rsidP="00B46E37">
      <w:pPr>
        <w:tabs>
          <w:tab w:val="left" w:pos="3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Взаимодействие урочной и внеурочной деятельности</w:t>
      </w:r>
      <w:r w:rsidR="00265856" w:rsidRPr="00772627">
        <w:rPr>
          <w:rFonts w:ascii="Times New Roman" w:hAnsi="Times New Roman" w:cs="Times New Roman"/>
        </w:rPr>
        <w:t>.</w:t>
      </w:r>
    </w:p>
    <w:p w:rsidR="00271DFF" w:rsidRPr="00772627" w:rsidRDefault="00B46E37">
      <w:pPr>
        <w:tabs>
          <w:tab w:val="left" w:pos="4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5856" w:rsidRPr="00772627">
        <w:rPr>
          <w:rFonts w:ascii="Times New Roman" w:hAnsi="Times New Roman" w:cs="Times New Roman"/>
        </w:rPr>
        <w:t>Увеличение доли обучающихся, имеющих среднюю и высокую степень мотивации к учебной деятельности (по результатам мониторинга).</w:t>
      </w:r>
    </w:p>
    <w:p w:rsidR="00271DFF" w:rsidRDefault="00B46E37" w:rsidP="00B46E37">
      <w:pPr>
        <w:tabs>
          <w:tab w:val="left" w:pos="5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65856" w:rsidRPr="00772627">
        <w:rPr>
          <w:rFonts w:ascii="Times New Roman" w:hAnsi="Times New Roman" w:cs="Times New Roman"/>
        </w:rPr>
        <w:t>Наличие системы работы с родителями, реализующей эффективную поддержку родителей в целях их взаимодействия с детьми по решению школьных вопросов.</w:t>
      </w:r>
    </w:p>
    <w:p w:rsidR="007A65DA" w:rsidRPr="00772627" w:rsidRDefault="00B46E37" w:rsidP="007A65DA">
      <w:pPr>
        <w:tabs>
          <w:tab w:val="left" w:pos="2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65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 w:rsidR="007A65DA" w:rsidRPr="00772627">
        <w:rPr>
          <w:rFonts w:ascii="Times New Roman" w:hAnsi="Times New Roman" w:cs="Times New Roman"/>
        </w:rPr>
        <w:t>нализ эффективности реализации Программы;</w:t>
      </w:r>
    </w:p>
    <w:p w:rsidR="007A65DA" w:rsidRPr="00772627" w:rsidRDefault="007A65DA">
      <w:pPr>
        <w:tabs>
          <w:tab w:val="left" w:pos="418"/>
        </w:tabs>
        <w:rPr>
          <w:rFonts w:ascii="Times New Roman" w:hAnsi="Times New Roman" w:cs="Times New Roman"/>
        </w:rPr>
      </w:pPr>
    </w:p>
    <w:p w:rsidR="00AC4158" w:rsidRPr="00AC4158" w:rsidRDefault="00AC4158" w:rsidP="00AC4158">
      <w:pPr>
        <w:tabs>
          <w:tab w:val="left" w:pos="278"/>
        </w:tabs>
        <w:rPr>
          <w:rFonts w:ascii="Times New Roman" w:hAnsi="Times New Roman" w:cs="Times New Roman"/>
          <w:b/>
          <w:sz w:val="28"/>
          <w:szCs w:val="28"/>
        </w:rPr>
      </w:pPr>
      <w:r w:rsidRPr="00AC4158">
        <w:rPr>
          <w:rFonts w:ascii="Times New Roman" w:hAnsi="Times New Roman" w:cs="Times New Roman"/>
          <w:b/>
          <w:sz w:val="28"/>
          <w:szCs w:val="28"/>
        </w:rPr>
        <w:t>Третий этап (сентябрь – декабрь 2023 г.) - аналитический.</w:t>
      </w:r>
    </w:p>
    <w:p w:rsidR="00271DFF" w:rsidRDefault="00AC4158" w:rsidP="00AC4158">
      <w:pPr>
        <w:tabs>
          <w:tab w:val="left" w:pos="408"/>
        </w:tabs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4158">
        <w:rPr>
          <w:rFonts w:ascii="Times New Roman" w:hAnsi="Times New Roman" w:cs="Times New Roman"/>
          <w:b/>
        </w:rPr>
        <w:t>Цель:</w:t>
      </w:r>
      <w:r w:rsidRPr="00772627">
        <w:rPr>
          <w:rFonts w:ascii="Times New Roman" w:hAnsi="Times New Roman" w:cs="Times New Roman"/>
        </w:rPr>
        <w:t xml:space="preserve">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03297F" w:rsidRDefault="0003297F">
      <w:pPr>
        <w:tabs>
          <w:tab w:val="left" w:pos="398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bookmark22"/>
    </w:p>
    <w:bookmarkEnd w:id="14"/>
    <w:p w:rsidR="00271DFF" w:rsidRPr="0003297F" w:rsidRDefault="002658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297F">
        <w:rPr>
          <w:rFonts w:ascii="Times New Roman" w:hAnsi="Times New Roman" w:cs="Times New Roman"/>
          <w:b/>
          <w:i/>
          <w:sz w:val="28"/>
          <w:szCs w:val="28"/>
        </w:rPr>
        <w:t>Основные мероприятия этапа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754"/>
        <w:gridCol w:w="1363"/>
        <w:gridCol w:w="1920"/>
        <w:gridCol w:w="2290"/>
      </w:tblGrid>
      <w:tr w:rsidR="00271DFF" w:rsidRPr="00110D32">
        <w:trPr>
          <w:trHeight w:val="9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B46E37" w:rsidRDefault="00265856" w:rsidP="00B4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B46E37" w:rsidRDefault="00265856" w:rsidP="00B4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3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B46E37" w:rsidRDefault="00265856" w:rsidP="00B4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3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B46E37" w:rsidRDefault="00265856" w:rsidP="00B4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37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B46E37" w:rsidRDefault="00265856" w:rsidP="00B4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37">
              <w:rPr>
                <w:rFonts w:ascii="Times New Roman" w:hAnsi="Times New Roman" w:cs="Times New Roman"/>
                <w:b/>
              </w:rPr>
              <w:t>Планируемый</w:t>
            </w:r>
          </w:p>
          <w:p w:rsidR="00271DFF" w:rsidRPr="00B46E37" w:rsidRDefault="00265856" w:rsidP="00B4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3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71DFF" w:rsidRPr="00110D32" w:rsidTr="00E33A53">
        <w:trPr>
          <w:trHeight w:val="1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110D32" w:rsidRDefault="00265856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110D32" w:rsidRDefault="00265856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Проведение педагогического совета по подведению итогов и результатов реализации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Default="00981605" w:rsidP="00981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81605" w:rsidRPr="00110D32" w:rsidRDefault="00981605" w:rsidP="00981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110D32" w:rsidRDefault="00981605" w:rsidP="0098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65856" w:rsidRPr="00110D32">
              <w:rPr>
                <w:rFonts w:ascii="Times New Roman" w:hAnsi="Times New Roman" w:cs="Times New Roman"/>
              </w:rPr>
              <w:t xml:space="preserve">иректор, заместители директора по УВР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110D32" w:rsidRDefault="00265856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Итоги</w:t>
            </w:r>
          </w:p>
          <w:p w:rsidR="00271DFF" w:rsidRPr="00110D32" w:rsidRDefault="00265856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реализации</w:t>
            </w:r>
          </w:p>
          <w:p w:rsidR="00271DFF" w:rsidRPr="00110D32" w:rsidRDefault="00265856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981605" w:rsidRPr="00110D32" w:rsidTr="00C25B3C">
        <w:trPr>
          <w:trHeight w:val="1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Pr="00110D32" w:rsidRDefault="00981605" w:rsidP="00DB3F18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Pr="00110D32" w:rsidRDefault="00981605" w:rsidP="0098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2627">
              <w:rPr>
                <w:rFonts w:ascii="Times New Roman" w:hAnsi="Times New Roman" w:cs="Times New Roman"/>
              </w:rPr>
              <w:t>одготовка доклада директора о результатах де</w:t>
            </w:r>
            <w:r>
              <w:rPr>
                <w:rFonts w:ascii="Times New Roman" w:hAnsi="Times New Roman" w:cs="Times New Roman"/>
              </w:rPr>
              <w:t>ятельности школы по реализации п</w:t>
            </w:r>
            <w:r w:rsidRPr="00772627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Default="00981605" w:rsidP="00981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981605" w:rsidRDefault="00981605" w:rsidP="00981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10D32">
              <w:rPr>
                <w:rFonts w:ascii="Times New Roman" w:hAnsi="Times New Roman" w:cs="Times New Roman"/>
              </w:rPr>
              <w:t>иректор, заместители директора по УВР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53" w:rsidRPr="00110D32" w:rsidRDefault="0098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по реализации П</w:t>
            </w:r>
            <w:r w:rsidRPr="00772627">
              <w:rPr>
                <w:rFonts w:ascii="Times New Roman" w:hAnsi="Times New Roman" w:cs="Times New Roman"/>
              </w:rPr>
              <w:t>рограммы перехода в эффективный режим работы</w:t>
            </w:r>
          </w:p>
        </w:tc>
      </w:tr>
      <w:tr w:rsidR="00981605" w:rsidRPr="00110D32" w:rsidTr="0003297F">
        <w:trPr>
          <w:trHeight w:val="14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05" w:rsidRPr="00110D32" w:rsidRDefault="00981605" w:rsidP="00DB3F18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Размещение на сайте школы опыта работы по реализации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05" w:rsidRDefault="00981605" w:rsidP="00B4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81605" w:rsidRPr="00110D32" w:rsidRDefault="00981605" w:rsidP="00B4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05" w:rsidRPr="00110D32" w:rsidRDefault="00981605" w:rsidP="00B46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сайт школы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Открытость и доступность реализации Программы</w:t>
            </w:r>
          </w:p>
        </w:tc>
      </w:tr>
      <w:tr w:rsidR="00981605" w:rsidRPr="00110D32" w:rsidTr="0003297F">
        <w:trPr>
          <w:trHeight w:val="1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Разработка новой Программы развития школы.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Default="00981605" w:rsidP="00B4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  <w:p w:rsidR="00981605" w:rsidRPr="00110D32" w:rsidRDefault="00981605" w:rsidP="00B4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10D32">
              <w:rPr>
                <w:rFonts w:ascii="Times New Roman" w:hAnsi="Times New Roman" w:cs="Times New Roman"/>
              </w:rPr>
              <w:t>иректор, заместители директора по УВР</w:t>
            </w:r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Проектирование</w:t>
            </w:r>
          </w:p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дальнейшей</w:t>
            </w:r>
          </w:p>
          <w:p w:rsidR="00981605" w:rsidRPr="00110D32" w:rsidRDefault="00981605">
            <w:pPr>
              <w:rPr>
                <w:rFonts w:ascii="Times New Roman" w:hAnsi="Times New Roman" w:cs="Times New Roman"/>
              </w:rPr>
            </w:pPr>
            <w:r w:rsidRPr="00110D32">
              <w:rPr>
                <w:rFonts w:ascii="Times New Roman" w:hAnsi="Times New Roman" w:cs="Times New Roman"/>
              </w:rPr>
              <w:t>работы</w:t>
            </w:r>
          </w:p>
        </w:tc>
      </w:tr>
    </w:tbl>
    <w:p w:rsidR="000C53C2" w:rsidRDefault="000C53C2" w:rsidP="000C53C2">
      <w:pPr>
        <w:rPr>
          <w:rFonts w:ascii="Times New Roman" w:hAnsi="Times New Roman" w:cs="Times New Roman"/>
          <w:b/>
          <w:sz w:val="28"/>
          <w:szCs w:val="28"/>
        </w:rPr>
      </w:pPr>
    </w:p>
    <w:p w:rsidR="00271DFF" w:rsidRPr="000C53C2" w:rsidRDefault="00265856" w:rsidP="000C53C2">
      <w:pPr>
        <w:rPr>
          <w:rFonts w:ascii="Times New Roman" w:hAnsi="Times New Roman" w:cs="Times New Roman"/>
          <w:b/>
          <w:sz w:val="28"/>
          <w:szCs w:val="28"/>
        </w:rPr>
      </w:pPr>
      <w:r w:rsidRPr="0003297F">
        <w:rPr>
          <w:rFonts w:ascii="Times New Roman" w:hAnsi="Times New Roman" w:cs="Times New Roman"/>
          <w:b/>
          <w:sz w:val="28"/>
          <w:szCs w:val="28"/>
        </w:rPr>
        <w:t>Основные результаты этапа:</w:t>
      </w:r>
      <w:r w:rsidRPr="00110D32">
        <w:rPr>
          <w:rFonts w:ascii="Times New Roman" w:hAnsi="Times New Roman" w:cs="Times New Roman"/>
        </w:rPr>
        <w:tab/>
      </w:r>
    </w:p>
    <w:p w:rsidR="00271DFF" w:rsidRPr="00110D32" w:rsidRDefault="000C53C2">
      <w:pPr>
        <w:tabs>
          <w:tab w:val="left" w:pos="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5856" w:rsidRPr="00110D32">
        <w:rPr>
          <w:rFonts w:ascii="Times New Roman" w:hAnsi="Times New Roman" w:cs="Times New Roman"/>
        </w:rPr>
        <w:t>Наличие позитивных отзывов о школе (удовлетворенность родителями и законными представителями образовательного процесса).</w:t>
      </w:r>
    </w:p>
    <w:p w:rsidR="00271DFF" w:rsidRDefault="000C53C2">
      <w:pPr>
        <w:tabs>
          <w:tab w:val="left" w:pos="4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81605">
        <w:rPr>
          <w:rFonts w:ascii="Times New Roman" w:hAnsi="Times New Roman" w:cs="Times New Roman"/>
        </w:rPr>
        <w:t>Обобщение опыта работы школы</w:t>
      </w:r>
      <w:r w:rsidR="00265856" w:rsidRPr="00110D32">
        <w:rPr>
          <w:rFonts w:ascii="Times New Roman" w:hAnsi="Times New Roman" w:cs="Times New Roman"/>
        </w:rPr>
        <w:t xml:space="preserve"> по реализации Программы.</w:t>
      </w:r>
    </w:p>
    <w:p w:rsidR="000C53C2" w:rsidRPr="00110D32" w:rsidRDefault="000C53C2">
      <w:pPr>
        <w:tabs>
          <w:tab w:val="left" w:pos="4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Распространение опыта работы школы по реализации Программы.</w:t>
      </w:r>
    </w:p>
    <w:p w:rsidR="00C25B3C" w:rsidRDefault="00C25B3C">
      <w:pPr>
        <w:tabs>
          <w:tab w:val="left" w:pos="2949"/>
        </w:tabs>
        <w:rPr>
          <w:rFonts w:ascii="Times New Roman" w:hAnsi="Times New Roman" w:cs="Times New Roman"/>
          <w:b/>
          <w:sz w:val="28"/>
          <w:szCs w:val="28"/>
        </w:rPr>
      </w:pPr>
    </w:p>
    <w:p w:rsidR="00C25B3C" w:rsidRDefault="00C25B3C">
      <w:pPr>
        <w:tabs>
          <w:tab w:val="left" w:pos="2949"/>
        </w:tabs>
        <w:rPr>
          <w:rFonts w:ascii="Times New Roman" w:hAnsi="Times New Roman" w:cs="Times New Roman"/>
          <w:b/>
          <w:sz w:val="28"/>
          <w:szCs w:val="28"/>
        </w:rPr>
      </w:pPr>
    </w:p>
    <w:p w:rsidR="00C25B3C" w:rsidRDefault="00C25B3C">
      <w:pPr>
        <w:tabs>
          <w:tab w:val="left" w:pos="2949"/>
        </w:tabs>
        <w:rPr>
          <w:rFonts w:ascii="Times New Roman" w:hAnsi="Times New Roman" w:cs="Times New Roman"/>
          <w:b/>
          <w:sz w:val="28"/>
          <w:szCs w:val="28"/>
        </w:rPr>
      </w:pPr>
    </w:p>
    <w:p w:rsidR="00271DFF" w:rsidRPr="003E5EB7" w:rsidRDefault="00C61CB9" w:rsidP="003E5EB7">
      <w:pPr>
        <w:pStyle w:val="a5"/>
        <w:numPr>
          <w:ilvl w:val="0"/>
          <w:numId w:val="15"/>
        </w:numPr>
        <w:tabs>
          <w:tab w:val="left" w:pos="2949"/>
        </w:tabs>
        <w:rPr>
          <w:rFonts w:ascii="Times New Roman" w:hAnsi="Times New Roman" w:cs="Times New Roman"/>
          <w:b/>
          <w:sz w:val="28"/>
          <w:szCs w:val="28"/>
        </w:rPr>
      </w:pPr>
      <w:r w:rsidRPr="003E5EB7">
        <w:rPr>
          <w:rFonts w:ascii="Times New Roman" w:hAnsi="Times New Roman" w:cs="Times New Roman"/>
          <w:b/>
          <w:sz w:val="28"/>
          <w:szCs w:val="28"/>
        </w:rPr>
        <w:t>Оценочный раздел</w:t>
      </w:r>
      <w:r w:rsidR="00D72CCE" w:rsidRPr="003E5EB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65856" w:rsidRPr="003E5EB7">
        <w:rPr>
          <w:rFonts w:ascii="Times New Roman" w:hAnsi="Times New Roman" w:cs="Times New Roman"/>
          <w:b/>
          <w:sz w:val="28"/>
          <w:szCs w:val="28"/>
        </w:rPr>
        <w:t>.</w:t>
      </w:r>
    </w:p>
    <w:p w:rsidR="003E5EB7" w:rsidRPr="003E5EB7" w:rsidRDefault="003E5EB7" w:rsidP="003E5EB7">
      <w:pPr>
        <w:pStyle w:val="a5"/>
        <w:tabs>
          <w:tab w:val="left" w:pos="294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0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9"/>
        <w:gridCol w:w="4910"/>
      </w:tblGrid>
      <w:tr w:rsidR="00271DFF" w:rsidRPr="00110D32" w:rsidTr="00965172">
        <w:trPr>
          <w:trHeight w:val="37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FF" w:rsidRPr="00110D32" w:rsidRDefault="003E5EB7" w:rsidP="00EB2D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Pr="00110D32" w:rsidRDefault="003E5EB7" w:rsidP="00EB2D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и индикаторы</w:t>
            </w:r>
          </w:p>
        </w:tc>
      </w:tr>
      <w:tr w:rsidR="00271DFF" w:rsidRPr="00110D32" w:rsidTr="00965172">
        <w:trPr>
          <w:trHeight w:val="708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DE" w:rsidRPr="00110D32" w:rsidRDefault="003E5EB7" w:rsidP="002E2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учебных и </w:t>
            </w:r>
            <w:proofErr w:type="spellStart"/>
            <w:r>
              <w:rPr>
                <w:rFonts w:ascii="Times New Roman" w:hAnsi="Times New Roman" w:cs="Times New Roman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достижений обучающихся.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Default="003E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обучающихся, повысивших качество результатов обучения на уровне основного общего образования от 36% до 40%.</w:t>
            </w:r>
          </w:p>
          <w:p w:rsidR="003E5EB7" w:rsidRDefault="003E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владеющей способами творческой, проектной, исследовательской деятельности 50%.</w:t>
            </w:r>
          </w:p>
          <w:p w:rsidR="00BF6BE4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-Результаты ОГЭ не ниже </w:t>
            </w:r>
            <w:proofErr w:type="gramStart"/>
            <w:r>
              <w:rPr>
                <w:rFonts w:ascii="Times New Roman" w:hAnsi="Times New Roman" w:cs="Times New Roman"/>
              </w:rPr>
              <w:t>средних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муниципалитету.</w:t>
            </w:r>
          </w:p>
          <w:p w:rsidR="00BF6BE4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детей, участвующих в конкурсах, олимпиадах на 10%.</w:t>
            </w:r>
          </w:p>
          <w:p w:rsidR="00BF6BE4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индивидуальных программ помощи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100%.</w:t>
            </w:r>
          </w:p>
          <w:p w:rsidR="00BF6BE4" w:rsidRPr="00110D32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Отслеживание прогресса и достижений учащихся (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) 100%</w:t>
            </w:r>
          </w:p>
        </w:tc>
      </w:tr>
      <w:tr w:rsidR="00271DFF" w:rsidRPr="00110D32" w:rsidTr="009D5DDE">
        <w:trPr>
          <w:trHeight w:val="75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DE" w:rsidRPr="00110D32" w:rsidRDefault="003E5EB7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преподавания за счёт использования современных методов обучения, новых педагогических техник и технологий.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-100% педагогов, владеющих современными образовательными технологиями.</w:t>
            </w:r>
          </w:p>
          <w:p w:rsidR="00BF6BE4" w:rsidRPr="00110D32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-100% использование педагогами инфраструктуры и материально-технической базы школы.</w:t>
            </w:r>
          </w:p>
        </w:tc>
      </w:tr>
      <w:tr w:rsidR="00271DFF" w:rsidRPr="00110D32" w:rsidTr="009D5DDE">
        <w:trPr>
          <w:trHeight w:val="567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FF" w:rsidRPr="00110D32" w:rsidRDefault="003E5EB7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методического сопровождения профессионального роста педагогов, способствующей работе с различными категориями обучающихся.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F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доли педагогов, участвующих в конкурсах профессионального мастерства на 10%.</w:t>
            </w:r>
          </w:p>
          <w:p w:rsidR="00BF6BE4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педагогов, имеющих первую и высшую квалификационную категорию на 20%.</w:t>
            </w:r>
          </w:p>
          <w:p w:rsidR="00BF6BE4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педагогов, передающих опыт работы на 20%.</w:t>
            </w:r>
          </w:p>
          <w:p w:rsidR="00BF6BE4" w:rsidRPr="00110D32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педагогов, имеющих личный интернет ресурс на 25%.</w:t>
            </w:r>
          </w:p>
        </w:tc>
      </w:tr>
      <w:tr w:rsidR="003E5EB7" w:rsidRPr="00110D32" w:rsidTr="009D5DDE">
        <w:trPr>
          <w:trHeight w:val="567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7" w:rsidRPr="00110D32" w:rsidRDefault="003E5EB7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Разработана система мероприятий по повышению родительской компетентности.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EB7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-Удовлетворённость родителей (законных представителей) образовательным процессом 90%.</w:t>
            </w:r>
          </w:p>
          <w:p w:rsidR="00BF6BE4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Активное участие родителей в жизни школы 50%.</w:t>
            </w:r>
          </w:p>
          <w:p w:rsidR="00BF6BE4" w:rsidRPr="00110D32" w:rsidRDefault="00BF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родителей, включённых в общественную деятельность на 10%.</w:t>
            </w:r>
          </w:p>
        </w:tc>
      </w:tr>
    </w:tbl>
    <w:p w:rsidR="0082334A" w:rsidRDefault="0082334A" w:rsidP="00644561">
      <w:pPr>
        <w:rPr>
          <w:rFonts w:ascii="Times New Roman" w:hAnsi="Times New Roman" w:cs="Times New Roman"/>
          <w:b/>
          <w:sz w:val="28"/>
          <w:szCs w:val="28"/>
        </w:rPr>
      </w:pPr>
    </w:p>
    <w:p w:rsidR="00110D32" w:rsidRPr="00C25B3C" w:rsidRDefault="0082334A" w:rsidP="00C25B3C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25B3C">
        <w:rPr>
          <w:rFonts w:ascii="Times New Roman" w:hAnsi="Times New Roman" w:cs="Times New Roman"/>
          <w:b/>
          <w:sz w:val="28"/>
          <w:szCs w:val="28"/>
        </w:rPr>
        <w:t>Возможные риски Программы</w:t>
      </w:r>
    </w:p>
    <w:tbl>
      <w:tblPr>
        <w:tblStyle w:val="a4"/>
        <w:tblW w:w="0" w:type="auto"/>
        <w:tblLook w:val="04A0"/>
      </w:tblPr>
      <w:tblGrid>
        <w:gridCol w:w="4644"/>
        <w:gridCol w:w="5779"/>
      </w:tblGrid>
      <w:tr w:rsidR="0082334A" w:rsidTr="00C25B3C">
        <w:tc>
          <w:tcPr>
            <w:tcW w:w="4644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  <w:b/>
              </w:rPr>
            </w:pPr>
            <w:r w:rsidRPr="0082334A">
              <w:rPr>
                <w:rFonts w:ascii="Times New Roman" w:hAnsi="Times New Roman" w:cs="Times New Roman"/>
                <w:b/>
              </w:rPr>
              <w:t>Основные риски</w:t>
            </w:r>
          </w:p>
        </w:tc>
        <w:tc>
          <w:tcPr>
            <w:tcW w:w="5779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  <w:b/>
              </w:rPr>
            </w:pPr>
            <w:r w:rsidRPr="0082334A">
              <w:rPr>
                <w:rFonts w:ascii="Times New Roman" w:hAnsi="Times New Roman" w:cs="Times New Roman"/>
                <w:b/>
              </w:rPr>
              <w:t>Пути их минимизации</w:t>
            </w:r>
          </w:p>
        </w:tc>
      </w:tr>
      <w:tr w:rsidR="0082334A" w:rsidTr="00C25B3C">
        <w:tc>
          <w:tcPr>
            <w:tcW w:w="4644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</w:rPr>
            </w:pPr>
            <w:r w:rsidRPr="0082334A">
              <w:rPr>
                <w:rFonts w:ascii="Times New Roman" w:hAnsi="Times New Roman" w:cs="Times New Roman"/>
              </w:rPr>
              <w:t>Инертность группы педагогов</w:t>
            </w:r>
          </w:p>
        </w:tc>
        <w:tc>
          <w:tcPr>
            <w:tcW w:w="5779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Убеждение коллег в необходимости перемен и их стимулирование</w:t>
            </w:r>
          </w:p>
        </w:tc>
      </w:tr>
      <w:tr w:rsidR="0082334A" w:rsidTr="00C25B3C">
        <w:tc>
          <w:tcPr>
            <w:tcW w:w="4644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молодых кадрах</w:t>
            </w:r>
          </w:p>
        </w:tc>
        <w:tc>
          <w:tcPr>
            <w:tcW w:w="5779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</w:t>
            </w:r>
            <w:r w:rsidR="00121588">
              <w:rPr>
                <w:rFonts w:ascii="Times New Roman" w:hAnsi="Times New Roman" w:cs="Times New Roman"/>
              </w:rPr>
              <w:t>емная работа со старшеклассника</w:t>
            </w:r>
            <w:r>
              <w:rPr>
                <w:rFonts w:ascii="Times New Roman" w:hAnsi="Times New Roman" w:cs="Times New Roman"/>
              </w:rPr>
              <w:t>ми</w:t>
            </w:r>
            <w:r w:rsidR="00C36455">
              <w:rPr>
                <w:rFonts w:ascii="Times New Roman" w:hAnsi="Times New Roman" w:cs="Times New Roman"/>
              </w:rPr>
              <w:t>, популяризация профессии учителя</w:t>
            </w:r>
          </w:p>
        </w:tc>
      </w:tr>
      <w:tr w:rsidR="0082334A" w:rsidTr="00C25B3C">
        <w:tc>
          <w:tcPr>
            <w:tcW w:w="4644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Пассивное отношение родителей к проявлениям инновационной активности школы</w:t>
            </w:r>
          </w:p>
        </w:tc>
        <w:tc>
          <w:tcPr>
            <w:tcW w:w="5779" w:type="dxa"/>
          </w:tcPr>
          <w:p w:rsidR="0082334A" w:rsidRPr="0082334A" w:rsidRDefault="00C36455" w:rsidP="00C3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участию в школьных мероприятиях. Пропаганда достижений школы, коллектива, обучающихся в СМИ, на родительских собраниях, на школьном сайте и др.</w:t>
            </w:r>
          </w:p>
        </w:tc>
      </w:tr>
      <w:tr w:rsidR="0082334A" w:rsidTr="00C25B3C">
        <w:tc>
          <w:tcPr>
            <w:tcW w:w="4644" w:type="dxa"/>
          </w:tcPr>
          <w:p w:rsidR="0082334A" w:rsidRPr="0082334A" w:rsidRDefault="0082334A" w:rsidP="00644561">
            <w:pPr>
              <w:rPr>
                <w:rFonts w:ascii="Times New Roman" w:hAnsi="Times New Roman" w:cs="Times New Roman"/>
              </w:rPr>
            </w:pPr>
            <w:r w:rsidRPr="0082334A">
              <w:rPr>
                <w:rFonts w:ascii="Times New Roman" w:hAnsi="Times New Roman" w:cs="Times New Roman"/>
              </w:rPr>
              <w:t>Невысокий образовательный уровень части родителей</w:t>
            </w:r>
          </w:p>
        </w:tc>
        <w:tc>
          <w:tcPr>
            <w:tcW w:w="5779" w:type="dxa"/>
          </w:tcPr>
          <w:p w:rsidR="0082334A" w:rsidRPr="0082334A" w:rsidRDefault="00C36455" w:rsidP="0064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просвещение родителей через перспективные формы: родительские клубы, родительские конференции, социальные гостиные</w:t>
            </w:r>
          </w:p>
        </w:tc>
      </w:tr>
    </w:tbl>
    <w:p w:rsidR="0082334A" w:rsidRDefault="0082334A" w:rsidP="00644561">
      <w:pPr>
        <w:rPr>
          <w:rFonts w:ascii="Times New Roman" w:hAnsi="Times New Roman" w:cs="Times New Roman"/>
          <w:b/>
          <w:sz w:val="28"/>
          <w:szCs w:val="28"/>
        </w:rPr>
      </w:pPr>
    </w:p>
    <w:sectPr w:rsidR="0082334A" w:rsidSect="003F5DF9">
      <w:footerReference w:type="default" r:id="rId9"/>
      <w:type w:val="continuous"/>
      <w:pgSz w:w="11909" w:h="16834"/>
      <w:pgMar w:top="851" w:right="851" w:bottom="851" w:left="851" w:header="0" w:footer="6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6B" w:rsidRDefault="0062156B" w:rsidP="00271DFF">
      <w:r>
        <w:separator/>
      </w:r>
    </w:p>
  </w:endnote>
  <w:endnote w:type="continuationSeparator" w:id="0">
    <w:p w:rsidR="0062156B" w:rsidRDefault="0062156B" w:rsidP="0027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10403"/>
      <w:docPartObj>
        <w:docPartGallery w:val="Page Numbers (Bottom of Page)"/>
        <w:docPartUnique/>
      </w:docPartObj>
    </w:sdtPr>
    <w:sdtContent>
      <w:p w:rsidR="0082334A" w:rsidRDefault="0082334A">
        <w:pPr>
          <w:pStyle w:val="a9"/>
          <w:jc w:val="center"/>
        </w:pPr>
        <w:fldSimple w:instr=" PAGE   \* MERGEFORMAT ">
          <w:r w:rsidR="00C25B3C">
            <w:rPr>
              <w:noProof/>
            </w:rPr>
            <w:t>2</w:t>
          </w:r>
        </w:fldSimple>
      </w:p>
    </w:sdtContent>
  </w:sdt>
  <w:p w:rsidR="0082334A" w:rsidRDefault="008233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6B" w:rsidRDefault="0062156B"/>
  </w:footnote>
  <w:footnote w:type="continuationSeparator" w:id="0">
    <w:p w:rsidR="0062156B" w:rsidRDefault="006215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155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A116E27"/>
    <w:multiLevelType w:val="hybridMultilevel"/>
    <w:tmpl w:val="F95E11D6"/>
    <w:lvl w:ilvl="0" w:tplc="7C5C65D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90A39"/>
    <w:multiLevelType w:val="hybridMultilevel"/>
    <w:tmpl w:val="BB508C10"/>
    <w:lvl w:ilvl="0" w:tplc="E54AF3CC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33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CF70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06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A52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2706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D2A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6AAB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CE7A69"/>
    <w:multiLevelType w:val="hybridMultilevel"/>
    <w:tmpl w:val="3E1295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6904"/>
    <w:multiLevelType w:val="hybridMultilevel"/>
    <w:tmpl w:val="A0B6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328F"/>
    <w:multiLevelType w:val="hybridMultilevel"/>
    <w:tmpl w:val="9FD43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1521"/>
    <w:multiLevelType w:val="hybridMultilevel"/>
    <w:tmpl w:val="77A447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F54805"/>
    <w:multiLevelType w:val="hybridMultilevel"/>
    <w:tmpl w:val="D21C15E2"/>
    <w:lvl w:ilvl="0" w:tplc="D864F7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15AF"/>
    <w:multiLevelType w:val="hybridMultilevel"/>
    <w:tmpl w:val="0B88C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2B67"/>
    <w:multiLevelType w:val="hybridMultilevel"/>
    <w:tmpl w:val="F95E11D6"/>
    <w:lvl w:ilvl="0" w:tplc="7C5C6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E59BD"/>
    <w:multiLevelType w:val="hybridMultilevel"/>
    <w:tmpl w:val="1A0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3121"/>
    <w:multiLevelType w:val="hybridMultilevel"/>
    <w:tmpl w:val="C4FEF5B2"/>
    <w:lvl w:ilvl="0" w:tplc="4B3A3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2FC4"/>
    <w:multiLevelType w:val="hybridMultilevel"/>
    <w:tmpl w:val="7494CD9A"/>
    <w:lvl w:ilvl="0" w:tplc="25C41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E7D0B"/>
    <w:multiLevelType w:val="hybridMultilevel"/>
    <w:tmpl w:val="C1264D9A"/>
    <w:lvl w:ilvl="0" w:tplc="D864F7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1873"/>
    <w:multiLevelType w:val="hybridMultilevel"/>
    <w:tmpl w:val="4B48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6E2F"/>
    <w:multiLevelType w:val="hybridMultilevel"/>
    <w:tmpl w:val="89BC6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255"/>
    <w:multiLevelType w:val="hybridMultilevel"/>
    <w:tmpl w:val="FB0E0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8400FD"/>
    <w:multiLevelType w:val="hybridMultilevel"/>
    <w:tmpl w:val="F95E11D6"/>
    <w:lvl w:ilvl="0" w:tplc="7C5C6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82571"/>
    <w:multiLevelType w:val="hybridMultilevel"/>
    <w:tmpl w:val="F95E11D6"/>
    <w:lvl w:ilvl="0" w:tplc="7C5C6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B4A5B"/>
    <w:multiLevelType w:val="hybridMultilevel"/>
    <w:tmpl w:val="7B9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  <w:num w:numId="15">
    <w:abstractNumId w:val="19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1DFF"/>
    <w:rsid w:val="00006F9B"/>
    <w:rsid w:val="00021391"/>
    <w:rsid w:val="0003297F"/>
    <w:rsid w:val="0007357A"/>
    <w:rsid w:val="000A10D1"/>
    <w:rsid w:val="000A7D4A"/>
    <w:rsid w:val="000C51F6"/>
    <w:rsid w:val="000C53C2"/>
    <w:rsid w:val="000E4F0D"/>
    <w:rsid w:val="000E609A"/>
    <w:rsid w:val="000F4063"/>
    <w:rsid w:val="000F4275"/>
    <w:rsid w:val="00110D32"/>
    <w:rsid w:val="00110F55"/>
    <w:rsid w:val="00121588"/>
    <w:rsid w:val="001538ED"/>
    <w:rsid w:val="001657EA"/>
    <w:rsid w:val="0017733D"/>
    <w:rsid w:val="001932F8"/>
    <w:rsid w:val="001A0D36"/>
    <w:rsid w:val="001A660E"/>
    <w:rsid w:val="001B4ADC"/>
    <w:rsid w:val="001B7A0F"/>
    <w:rsid w:val="001E3EFD"/>
    <w:rsid w:val="001E65A6"/>
    <w:rsid w:val="001F594F"/>
    <w:rsid w:val="00265856"/>
    <w:rsid w:val="00271DFF"/>
    <w:rsid w:val="002A2EAD"/>
    <w:rsid w:val="002B6A15"/>
    <w:rsid w:val="002E2CC0"/>
    <w:rsid w:val="002E395C"/>
    <w:rsid w:val="00303FFD"/>
    <w:rsid w:val="0030477F"/>
    <w:rsid w:val="00313388"/>
    <w:rsid w:val="003207AF"/>
    <w:rsid w:val="00335DA6"/>
    <w:rsid w:val="003406BE"/>
    <w:rsid w:val="003463A0"/>
    <w:rsid w:val="00365095"/>
    <w:rsid w:val="00373689"/>
    <w:rsid w:val="00382E0A"/>
    <w:rsid w:val="003B7BF4"/>
    <w:rsid w:val="003C119F"/>
    <w:rsid w:val="003C543C"/>
    <w:rsid w:val="003E5EB7"/>
    <w:rsid w:val="003F3F5D"/>
    <w:rsid w:val="003F5DF9"/>
    <w:rsid w:val="0040791C"/>
    <w:rsid w:val="00417526"/>
    <w:rsid w:val="0042326B"/>
    <w:rsid w:val="00430C68"/>
    <w:rsid w:val="00431DE6"/>
    <w:rsid w:val="004463FE"/>
    <w:rsid w:val="004572AA"/>
    <w:rsid w:val="0046447E"/>
    <w:rsid w:val="0047357F"/>
    <w:rsid w:val="00486670"/>
    <w:rsid w:val="004C4D08"/>
    <w:rsid w:val="00500F40"/>
    <w:rsid w:val="00505301"/>
    <w:rsid w:val="005169BA"/>
    <w:rsid w:val="00522321"/>
    <w:rsid w:val="00557FA8"/>
    <w:rsid w:val="005E2994"/>
    <w:rsid w:val="005E7DD4"/>
    <w:rsid w:val="00607D6C"/>
    <w:rsid w:val="0062156B"/>
    <w:rsid w:val="00644561"/>
    <w:rsid w:val="00682A76"/>
    <w:rsid w:val="00691D26"/>
    <w:rsid w:val="00712FA9"/>
    <w:rsid w:val="007143CE"/>
    <w:rsid w:val="00716DFD"/>
    <w:rsid w:val="007428CC"/>
    <w:rsid w:val="00772627"/>
    <w:rsid w:val="007A0BEA"/>
    <w:rsid w:val="007A0F2E"/>
    <w:rsid w:val="007A65DA"/>
    <w:rsid w:val="007B4173"/>
    <w:rsid w:val="007B5FE8"/>
    <w:rsid w:val="007E1DE2"/>
    <w:rsid w:val="00811518"/>
    <w:rsid w:val="0082334A"/>
    <w:rsid w:val="00836A82"/>
    <w:rsid w:val="00840C78"/>
    <w:rsid w:val="00847672"/>
    <w:rsid w:val="00864C8D"/>
    <w:rsid w:val="00873CDF"/>
    <w:rsid w:val="0087520A"/>
    <w:rsid w:val="00882004"/>
    <w:rsid w:val="00883665"/>
    <w:rsid w:val="008C21ED"/>
    <w:rsid w:val="008D1116"/>
    <w:rsid w:val="008D398A"/>
    <w:rsid w:val="008E09FC"/>
    <w:rsid w:val="008F7145"/>
    <w:rsid w:val="0090552B"/>
    <w:rsid w:val="00923F47"/>
    <w:rsid w:val="00933B75"/>
    <w:rsid w:val="0096157C"/>
    <w:rsid w:val="00965172"/>
    <w:rsid w:val="009657A8"/>
    <w:rsid w:val="00971F99"/>
    <w:rsid w:val="00981605"/>
    <w:rsid w:val="009B18FF"/>
    <w:rsid w:val="009C03DD"/>
    <w:rsid w:val="009D4369"/>
    <w:rsid w:val="009D5DDE"/>
    <w:rsid w:val="00A168C4"/>
    <w:rsid w:val="00A456F8"/>
    <w:rsid w:val="00A80859"/>
    <w:rsid w:val="00A90239"/>
    <w:rsid w:val="00AC4158"/>
    <w:rsid w:val="00AC4363"/>
    <w:rsid w:val="00AE0D6A"/>
    <w:rsid w:val="00AF278B"/>
    <w:rsid w:val="00B14ED8"/>
    <w:rsid w:val="00B20DC1"/>
    <w:rsid w:val="00B232F2"/>
    <w:rsid w:val="00B24C8F"/>
    <w:rsid w:val="00B25569"/>
    <w:rsid w:val="00B3117A"/>
    <w:rsid w:val="00B35F01"/>
    <w:rsid w:val="00B426C2"/>
    <w:rsid w:val="00B4475B"/>
    <w:rsid w:val="00B46E37"/>
    <w:rsid w:val="00B70C07"/>
    <w:rsid w:val="00B76728"/>
    <w:rsid w:val="00B82F1B"/>
    <w:rsid w:val="00BD5A66"/>
    <w:rsid w:val="00BE098B"/>
    <w:rsid w:val="00BE4B99"/>
    <w:rsid w:val="00BF6BE4"/>
    <w:rsid w:val="00C00513"/>
    <w:rsid w:val="00C2228A"/>
    <w:rsid w:val="00C25B3C"/>
    <w:rsid w:val="00C3533A"/>
    <w:rsid w:val="00C36455"/>
    <w:rsid w:val="00C44809"/>
    <w:rsid w:val="00C60534"/>
    <w:rsid w:val="00C61CB9"/>
    <w:rsid w:val="00C863C9"/>
    <w:rsid w:val="00CA4D6F"/>
    <w:rsid w:val="00CB6430"/>
    <w:rsid w:val="00CC343C"/>
    <w:rsid w:val="00CF1466"/>
    <w:rsid w:val="00D3366A"/>
    <w:rsid w:val="00D45AAD"/>
    <w:rsid w:val="00D518AB"/>
    <w:rsid w:val="00D72CCE"/>
    <w:rsid w:val="00D97635"/>
    <w:rsid w:val="00DB3F18"/>
    <w:rsid w:val="00DC418F"/>
    <w:rsid w:val="00DC6F48"/>
    <w:rsid w:val="00DE1984"/>
    <w:rsid w:val="00DF79EA"/>
    <w:rsid w:val="00E0117E"/>
    <w:rsid w:val="00E27E0F"/>
    <w:rsid w:val="00E33A53"/>
    <w:rsid w:val="00E41243"/>
    <w:rsid w:val="00E53994"/>
    <w:rsid w:val="00EB2DDA"/>
    <w:rsid w:val="00ED4069"/>
    <w:rsid w:val="00EF7335"/>
    <w:rsid w:val="00F32EDA"/>
    <w:rsid w:val="00F902F0"/>
    <w:rsid w:val="00FB6A12"/>
    <w:rsid w:val="00FD3746"/>
    <w:rsid w:val="00FD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DFF"/>
    <w:rPr>
      <w:color w:val="0066CC"/>
      <w:u w:val="single"/>
    </w:rPr>
  </w:style>
  <w:style w:type="table" w:styleId="a4">
    <w:name w:val="Table Grid"/>
    <w:basedOn w:val="a1"/>
    <w:uiPriority w:val="59"/>
    <w:rsid w:val="00F3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2DDA"/>
    <w:pPr>
      <w:ind w:left="720"/>
      <w:contextualSpacing/>
    </w:pPr>
  </w:style>
  <w:style w:type="paragraph" w:styleId="a6">
    <w:name w:val="No Spacing"/>
    <w:uiPriority w:val="1"/>
    <w:qFormat/>
    <w:rsid w:val="00772627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716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DFD"/>
    <w:rPr>
      <w:color w:val="000000"/>
    </w:rPr>
  </w:style>
  <w:style w:type="paragraph" w:styleId="a9">
    <w:name w:val="footer"/>
    <w:basedOn w:val="a"/>
    <w:link w:val="aa"/>
    <w:uiPriority w:val="99"/>
    <w:unhideWhenUsed/>
    <w:rsid w:val="00716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DF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06F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F9B"/>
    <w:rPr>
      <w:rFonts w:ascii="Tahoma" w:hAnsi="Tahoma" w:cs="Tahoma"/>
      <w:color w:val="000000"/>
      <w:sz w:val="16"/>
      <w:szCs w:val="16"/>
    </w:rPr>
  </w:style>
  <w:style w:type="paragraph" w:customStyle="1" w:styleId="ad">
    <w:name w:val="Содержимое таблицы"/>
    <w:basedOn w:val="a"/>
    <w:rsid w:val="00B24C8F"/>
    <w:pPr>
      <w:suppressLineNumbers/>
      <w:suppressAutoHyphens/>
    </w:pPr>
    <w:rPr>
      <w:rFonts w:ascii="Times New Roman" w:eastAsia="SimSun" w:hAnsi="Times New Roman" w:cs="Tahoma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2466-9C7D-46F5-969A-C06D0EF9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cp:lastPrinted>2020-09-22T20:37:00Z</cp:lastPrinted>
  <dcterms:created xsi:type="dcterms:W3CDTF">2020-09-17T10:45:00Z</dcterms:created>
  <dcterms:modified xsi:type="dcterms:W3CDTF">2020-09-22T20:41:00Z</dcterms:modified>
</cp:coreProperties>
</file>