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МИНИСТЕРСТВО ПРОСВЕЩЕНИЯ РОССИЙСКОЙ ФЕДЕРАЦИИ</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N 190</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 </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ФЕДЕРАЛЬНАЯ СЛУЖБА ПО НАДЗОРУ В СФЕРЕ ОБРАЗОВАНИЯ И НАУКИ</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N 1512</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 </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ПРИКАЗ</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от 7 ноября 2018 года</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 </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ОБ УТВЕРЖДЕНИИ ПОРЯДКА</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ПРОВЕДЕНИЯ ГОСУДАРСТВЕННОЙ ИТОГОВОЙ АТТЕСТАЦИИ</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ПО ОБРАЗОВАТЕЛЬНЫМ ПРОГРАММАМ СРЕДНЕГО ОБЩЕГО ОБРАЗОВАНИЯ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1. Утвердить прилагаемый </w:t>
      </w:r>
      <w:hyperlink w:anchor="p54" w:history="1">
        <w:r w:rsidRPr="00D56A57">
          <w:rPr>
            <w:rFonts w:ascii="Times New Roman" w:eastAsia="Times New Roman" w:hAnsi="Times New Roman" w:cs="Times New Roman"/>
            <w:color w:val="0000FF"/>
            <w:sz w:val="24"/>
            <w:szCs w:val="24"/>
          </w:rPr>
          <w:t>Порядок</w:t>
        </w:r>
      </w:hyperlink>
      <w:r w:rsidRPr="00D56A57">
        <w:rPr>
          <w:rFonts w:ascii="Times New Roman" w:eastAsia="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8 апреля 2014 г. N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w:t>
      </w:r>
      <w:r w:rsidRPr="00D56A57">
        <w:rPr>
          <w:rFonts w:ascii="Times New Roman" w:eastAsia="Times New Roman" w:hAnsi="Times New Roman" w:cs="Times New Roman"/>
          <w:sz w:val="24"/>
          <w:szCs w:val="24"/>
        </w:rPr>
        <w:lastRenderedPageBreak/>
        <w:t>Федерации от 26 декабря 2013 г. N 1400" (зарегистрирован Министерством юстиции Российской Федерации 15 августа 2014 г., регистрационный N 33604);</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24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9 января 2017 г. N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Министр просвещения</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Российской Федерации</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О.Ю.ВАСИЛЬЕВА</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Руководитель Федеральной</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службы по надзору в сфере</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образования и науки</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С.С.КРАВЦОВ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Приложение</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Утвержден</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приказом Министерства</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просвещения Российской</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Федерации и Федеральной</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службы по надзору в сфере</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образования и науки</w:t>
      </w:r>
    </w:p>
    <w:p w:rsidR="00FB055D" w:rsidRPr="00D56A57" w:rsidRDefault="00FB055D" w:rsidP="00FB055D">
      <w:pPr>
        <w:spacing w:after="0" w:line="240" w:lineRule="auto"/>
        <w:jc w:val="right"/>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от 7 ноября 2018 г. N 190/1512</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bookmarkStart w:id="0" w:name="p54"/>
      <w:bookmarkEnd w:id="0"/>
      <w:r w:rsidRPr="00D56A57">
        <w:rPr>
          <w:rFonts w:ascii="Times New Roman" w:eastAsia="Times New Roman" w:hAnsi="Times New Roman" w:cs="Times New Roman"/>
          <w:b/>
          <w:bCs/>
          <w:sz w:val="24"/>
          <w:szCs w:val="24"/>
        </w:rPr>
        <w:t>ПОРЯДОК</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ПРОВЕДЕНИЯ ГОСУДАРСТВЕННОЙ ИТОГОВОЙ АТТЕСТАЦИИ</w:t>
      </w:r>
    </w:p>
    <w:p w:rsidR="00FB055D" w:rsidRPr="00D56A57" w:rsidRDefault="00FB055D" w:rsidP="00FB055D">
      <w:pPr>
        <w:spacing w:after="0" w:line="240" w:lineRule="auto"/>
        <w:jc w:val="center"/>
        <w:rPr>
          <w:rFonts w:ascii="Times New Roman" w:eastAsia="Times New Roman" w:hAnsi="Times New Roman" w:cs="Times New Roman"/>
          <w:b/>
          <w:bCs/>
          <w:sz w:val="21"/>
          <w:szCs w:val="21"/>
        </w:rPr>
      </w:pPr>
      <w:r w:rsidRPr="00D56A57">
        <w:rPr>
          <w:rFonts w:ascii="Times New Roman" w:eastAsia="Times New Roman" w:hAnsi="Times New Roman" w:cs="Times New Roman"/>
          <w:b/>
          <w:bCs/>
          <w:sz w:val="24"/>
          <w:szCs w:val="24"/>
        </w:rPr>
        <w:t>ПО ОБРАЗОВАТЕЛЬНЫМ ПРОГРАММАМ СРЕДНЕГО ОБЩЕГО ОБРАЗОВАНИЯ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I. Общие положения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&lt;1&gt; Часть 4 статьи 59 Федерального закона от 29 декабря 2012 г. N 273-ФЗ "Об образовании в Российской Федерации" (далее - Федеральный закон).</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завершается освоение образовательных программ среднего общего образования &lt;3&gt;.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&lt;3&gt; Часть 6 статьи 68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w:t>
      </w:r>
      <w:r w:rsidRPr="00D56A57">
        <w:rPr>
          <w:rFonts w:ascii="Times New Roman" w:eastAsia="Times New Roman" w:hAnsi="Times New Roman" w:cs="Times New Roman"/>
          <w:sz w:val="24"/>
          <w:szCs w:val="24"/>
        </w:rPr>
        <w:lastRenderedPageBreak/>
        <w:t>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&lt;4&gt; Часть 3 статьи 34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II. Формы проведения ГИА и участники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 ГИА проводится: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&lt;5&gt; Часть 11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 w:name="p85"/>
      <w:bookmarkEnd w:id="1"/>
      <w:r w:rsidRPr="00D56A57">
        <w:rPr>
          <w:rFonts w:ascii="Times New Roman" w:eastAsia="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&lt;6&gt; Пункт 1 части 13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&lt;7&gt; Пункт 2 части 13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w:t>
      </w:r>
      <w:r w:rsidRPr="00D56A57">
        <w:rPr>
          <w:rFonts w:ascii="Times New Roman" w:eastAsia="Times New Roman" w:hAnsi="Times New Roman" w:cs="Times New Roman"/>
          <w:sz w:val="24"/>
          <w:szCs w:val="24"/>
        </w:rPr>
        <w:lastRenderedPageBreak/>
        <w:t>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 &lt;8&gt;.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&lt;8&gt; Часть 1 статьи 70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по математике проводится по двум уровням: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9. Для лиц, указанных в </w:t>
      </w:r>
      <w:hyperlink w:anchor="p85" w:history="1">
        <w:r w:rsidRPr="00D56A57">
          <w:rPr>
            <w:rFonts w:ascii="Times New Roman" w:eastAsia="Times New Roman" w:hAnsi="Times New Roman" w:cs="Times New Roman"/>
            <w:color w:val="0000FF"/>
            <w:sz w:val="24"/>
            <w:szCs w:val="24"/>
          </w:rPr>
          <w:t>подпункте "б" пункта 7</w:t>
        </w:r>
      </w:hyperlink>
      <w:r w:rsidRPr="00D56A57">
        <w:rPr>
          <w:rFonts w:ascii="Times New Roman" w:eastAsia="Times New Roman" w:hAnsi="Times New Roman" w:cs="Times New Roman"/>
          <w:sz w:val="24"/>
          <w:szCs w:val="24"/>
        </w:rP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&lt;9&gt; Часть 6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sidRPr="00D56A57">
          <w:rPr>
            <w:rFonts w:ascii="Times New Roman" w:eastAsia="Times New Roman" w:hAnsi="Times New Roman" w:cs="Times New Roman"/>
            <w:color w:val="0000FF"/>
            <w:sz w:val="24"/>
            <w:szCs w:val="24"/>
          </w:rPr>
          <w:t>подпункте "б" пункта 7</w:t>
        </w:r>
      </w:hyperlink>
      <w:r w:rsidRPr="00D56A57">
        <w:rPr>
          <w:rFonts w:ascii="Times New Roman" w:eastAsia="Times New Roman" w:hAnsi="Times New Roman" w:cs="Times New Roman"/>
          <w:sz w:val="24"/>
          <w:szCs w:val="24"/>
        </w:rPr>
        <w:t xml:space="preserve"> настоящего Порядка), а также сроки участия в ГИА указываются ими в заявлениях.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Заявления об участии в ГИА подаются до 1 февраля включительно: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обучающимися - в образовательные организации, в которых обучающиеся осваивают образовательные программы среднего общего образования;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экстернами - в образовательные организации по выбору экстернов.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sidRPr="00D56A57">
          <w:rPr>
            <w:rFonts w:ascii="Times New Roman" w:eastAsia="Times New Roman" w:hAnsi="Times New Roman" w:cs="Times New Roman"/>
            <w:color w:val="0000FF"/>
            <w:sz w:val="24"/>
            <w:szCs w:val="24"/>
          </w:rPr>
          <w:t>пунктом 53</w:t>
        </w:r>
      </w:hyperlink>
      <w:r w:rsidRPr="00D56A57">
        <w:rPr>
          <w:rFonts w:ascii="Times New Roman" w:eastAsia="Times New Roman" w:hAnsi="Times New Roman" w:cs="Times New Roman"/>
          <w:sz w:val="24"/>
          <w:szCs w:val="24"/>
        </w:rPr>
        <w:t xml:space="preserve">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sidRPr="00D56A57">
          <w:rPr>
            <w:rFonts w:ascii="Times New Roman" w:eastAsia="Times New Roman" w:hAnsi="Times New Roman" w:cs="Times New Roman"/>
            <w:color w:val="0000FF"/>
            <w:sz w:val="24"/>
            <w:szCs w:val="24"/>
          </w:rPr>
          <w:t>подпункте "б" пункта 7</w:t>
        </w:r>
      </w:hyperlink>
      <w:r w:rsidRPr="00D56A57">
        <w:rPr>
          <w:rFonts w:ascii="Times New Roman" w:eastAsia="Times New Roman" w:hAnsi="Times New Roman" w:cs="Times New Roman"/>
          <w:sz w:val="24"/>
          <w:szCs w:val="24"/>
        </w:rP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Указанные заявления подаются не позднее чем за две недели до начала соответствующего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2" w:name="p118"/>
      <w:bookmarkEnd w:id="2"/>
      <w:r w:rsidRPr="00D56A57">
        <w:rPr>
          <w:rFonts w:ascii="Times New Roman" w:eastAsia="Times New Roman" w:hAnsi="Times New Roman" w:cs="Times New Roman"/>
          <w:sz w:val="24"/>
          <w:szCs w:val="24"/>
        </w:rP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 &lt;10&gt;.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&lt;10&gt; Часть 1 статьи 70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14. Для участия в ЕГЭ лица, указанные в </w:t>
      </w:r>
      <w:hyperlink w:anchor="p118" w:history="1">
        <w:r w:rsidRPr="00D56A57">
          <w:rPr>
            <w:rFonts w:ascii="Times New Roman" w:eastAsia="Times New Roman" w:hAnsi="Times New Roman" w:cs="Times New Roman"/>
            <w:color w:val="0000FF"/>
            <w:sz w:val="24"/>
            <w:szCs w:val="24"/>
          </w:rPr>
          <w:t>пункте 13</w:t>
        </w:r>
      </w:hyperlink>
      <w:r w:rsidRPr="00D56A57">
        <w:rPr>
          <w:rFonts w:ascii="Times New Roman" w:eastAsia="Times New Roman" w:hAnsi="Times New Roman" w:cs="Times New Roman"/>
          <w:sz w:val="24"/>
          <w:szCs w:val="24"/>
        </w:rP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Участники ЕГЭ вправе изменить сроки участия в ЕГЭ при наличии у них уважительных причин (болезни или иных обстоятельств), подтвержденных </w:t>
      </w:r>
      <w:r w:rsidRPr="00D56A57">
        <w:rPr>
          <w:rFonts w:ascii="Times New Roman" w:eastAsia="Times New Roman" w:hAnsi="Times New Roman" w:cs="Times New Roman"/>
          <w:sz w:val="24"/>
          <w:szCs w:val="24"/>
        </w:rPr>
        <w:lastRenderedPageBreak/>
        <w:t>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353" w:history="1">
        <w:r w:rsidRPr="00D56A57">
          <w:rPr>
            <w:rFonts w:ascii="Times New Roman" w:eastAsia="Times New Roman" w:hAnsi="Times New Roman" w:cs="Times New Roman"/>
            <w:color w:val="0000FF"/>
            <w:sz w:val="24"/>
            <w:szCs w:val="24"/>
          </w:rPr>
          <w:t>пунктом 53</w:t>
        </w:r>
      </w:hyperlink>
      <w:r w:rsidRPr="00D56A57">
        <w:rPr>
          <w:rFonts w:ascii="Times New Roman" w:eastAsia="Times New Roman" w:hAnsi="Times New Roman" w:cs="Times New Roman"/>
          <w:sz w:val="24"/>
          <w:szCs w:val="24"/>
        </w:rPr>
        <w:t xml:space="preserve">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Оригинал справки предъявляется обучающимся, получающим среднее общее образование в иностранной ОО, с заверенным переводом с иностранного языка.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III. Итоговое сочинение (изложение)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3" w:name="p136"/>
      <w:bookmarkEnd w:id="3"/>
      <w:r w:rsidRPr="00D56A57">
        <w:rPr>
          <w:rFonts w:ascii="Times New Roman" w:eastAsia="Times New Roman" w:hAnsi="Times New Roman" w:cs="Times New Roman"/>
          <w:sz w:val="24"/>
          <w:szCs w:val="24"/>
        </w:rP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20. Итоговое изложение вправе писать следующие категории лиц:</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обучающиеся XI (XII) классов, экстерны с ограниченными возможностями здоровья,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дети-инвалиды и инвалиды;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sidRPr="00D56A57">
          <w:rPr>
            <w:rFonts w:ascii="Times New Roman" w:eastAsia="Times New Roman" w:hAnsi="Times New Roman" w:cs="Times New Roman"/>
            <w:color w:val="0000FF"/>
            <w:sz w:val="24"/>
            <w:szCs w:val="24"/>
          </w:rPr>
          <w:t>пунктами 19</w:t>
        </w:r>
      </w:hyperlink>
      <w:r w:rsidRPr="00D56A57">
        <w:rPr>
          <w:rFonts w:ascii="Times New Roman" w:eastAsia="Times New Roman" w:hAnsi="Times New Roman" w:cs="Times New Roman"/>
          <w:sz w:val="24"/>
          <w:szCs w:val="24"/>
        </w:rPr>
        <w:t xml:space="preserve"> и </w:t>
      </w:r>
      <w:hyperlink w:anchor="p166" w:history="1">
        <w:r w:rsidRPr="00D56A57">
          <w:rPr>
            <w:rFonts w:ascii="Times New Roman" w:eastAsia="Times New Roman" w:hAnsi="Times New Roman" w:cs="Times New Roman"/>
            <w:color w:val="0000FF"/>
            <w:sz w:val="24"/>
            <w:szCs w:val="24"/>
          </w:rPr>
          <w:t>29</w:t>
        </w:r>
      </w:hyperlink>
      <w:r w:rsidRPr="00D56A57">
        <w:rPr>
          <w:rFonts w:ascii="Times New Roman" w:eastAsia="Times New Roman" w:hAnsi="Times New Roman" w:cs="Times New Roman"/>
          <w:sz w:val="24"/>
          <w:szCs w:val="24"/>
        </w:rPr>
        <w:t xml:space="preserve">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Результатом итогового сочинения (изложения) является "зачет" или "незачет".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25. Для лиц, указанных в </w:t>
      </w:r>
      <w:hyperlink w:anchor="p353" w:history="1">
        <w:r w:rsidRPr="00D56A57">
          <w:rPr>
            <w:rFonts w:ascii="Times New Roman" w:eastAsia="Times New Roman" w:hAnsi="Times New Roman" w:cs="Times New Roman"/>
            <w:color w:val="0000FF"/>
            <w:sz w:val="24"/>
            <w:szCs w:val="24"/>
          </w:rPr>
          <w:t>пункте 53</w:t>
        </w:r>
      </w:hyperlink>
      <w:r w:rsidRPr="00D56A57">
        <w:rPr>
          <w:rFonts w:ascii="Times New Roman" w:eastAsia="Times New Roman" w:hAnsi="Times New Roman" w:cs="Times New Roman"/>
          <w:sz w:val="24"/>
          <w:szCs w:val="24"/>
        </w:rPr>
        <w:t xml:space="preserve"> настоящего Порядка, продолжительность итогового сочинения (изложения) увеличивается на 1,5 часа.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ручка (гелевая или капиллярная с чернилами черного цвета);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документ, удостоверяющий личность;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листы бумаги для черновиков, выданные по месту проведения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лекарства и питание (при необходимости);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4" w:name="p161"/>
      <w:bookmarkEnd w:id="4"/>
      <w:r w:rsidRPr="00D56A57">
        <w:rPr>
          <w:rFonts w:ascii="Times New Roman" w:eastAsia="Times New Roman" w:hAnsi="Times New Roman" w:cs="Times New Roman"/>
          <w:sz w:val="24"/>
          <w:szCs w:val="24"/>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5" w:name="p166"/>
      <w:bookmarkEnd w:id="5"/>
      <w:r w:rsidRPr="00D56A57">
        <w:rPr>
          <w:rFonts w:ascii="Times New Roman" w:eastAsia="Times New Roman" w:hAnsi="Times New Roman" w:cs="Times New Roman"/>
          <w:sz w:val="24"/>
          <w:szCs w:val="24"/>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обучающиеся XI (XII) классов, экстерны, получившие по итоговому сочинению (изложению) неудовлетворительный результат ("незачет");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обучающиеся XI (XII) классов, экстерны, удаленные с итогового сочинения (изложения) за нарушение требований, установленных </w:t>
      </w:r>
      <w:hyperlink w:anchor="p161" w:history="1">
        <w:r w:rsidRPr="00D56A57">
          <w:rPr>
            <w:rFonts w:ascii="Times New Roman" w:eastAsia="Times New Roman" w:hAnsi="Times New Roman" w:cs="Times New Roman"/>
            <w:color w:val="0000FF"/>
            <w:sz w:val="24"/>
            <w:szCs w:val="24"/>
          </w:rPr>
          <w:t>пунктом 27</w:t>
        </w:r>
      </w:hyperlink>
      <w:r w:rsidRPr="00D56A57">
        <w:rPr>
          <w:rFonts w:ascii="Times New Roman" w:eastAsia="Times New Roman" w:hAnsi="Times New Roman" w:cs="Times New Roman"/>
          <w:sz w:val="24"/>
          <w:szCs w:val="24"/>
        </w:rPr>
        <w:t xml:space="preserve">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IV. Организация проведения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30. Рособрнадзор в рамках проведения ГИА осуществляет следующие функции: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&lt;11&gt;;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&lt;11&gt; Часть 11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&lt;12&gt; Часть 14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&lt;13&gt; Часть 14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&lt;14&gt; Пункт 1 части 2 статьи 98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&lt;15&gt; Часть 4 статьи 98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осуществляет методическое обеспечение проведения ГИА &lt;16&gt; и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&lt;16&gt; Часть 14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&lt;17&gt; Пункт 2 части 12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&lt;18&gt; Пункт 2 части 9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утверждает председателей ГЭК и заместителей председателей ГЭК по представлению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согласует кандидатуры председателей предметных комиссий по учебным предметам по представлению председателей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&lt;19&gt; Часть 14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31. ОИВ обеспечивают проведение ГИА &lt;20&gt;, в том числе: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&lt;20&gt; Пункт 1 части 12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&lt;21&gt; Пункт 1 части 9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и представляют на согласование председателю ГЭК руководителей пунктов проведения экзаменов (далее -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sidRPr="00D56A57">
          <w:rPr>
            <w:rFonts w:ascii="Times New Roman" w:eastAsia="Times New Roman" w:hAnsi="Times New Roman" w:cs="Times New Roman"/>
            <w:color w:val="0000FF"/>
            <w:sz w:val="24"/>
            <w:szCs w:val="24"/>
          </w:rPr>
          <w:t>пункте 53</w:t>
        </w:r>
      </w:hyperlink>
      <w:r w:rsidRPr="00D56A57">
        <w:rPr>
          <w:rFonts w:ascii="Times New Roman" w:eastAsia="Times New Roman" w:hAnsi="Times New Roman" w:cs="Times New Roman"/>
          <w:sz w:val="24"/>
          <w:szCs w:val="24"/>
        </w:rPr>
        <w:t xml:space="preserve"> настоящего Порядка (далее - ассистенты);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порядок проведения, а также порядок проверки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&lt;22&gt; Пункт 2 части 13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&lt;23&gt; Пункт 2 части 2 статьи 98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&lt;24&gt; Часть 4 статьи 98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w:t>
      </w:r>
      <w:r w:rsidRPr="00D56A57">
        <w:rPr>
          <w:rFonts w:ascii="Times New Roman" w:eastAsia="Times New Roman" w:hAnsi="Times New Roman" w:cs="Times New Roman"/>
          <w:sz w:val="24"/>
          <w:szCs w:val="24"/>
        </w:rPr>
        <w:lastRenderedPageBreak/>
        <w:t>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Рособрнадзором &lt;25&gt;;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&lt;25&gt;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32. Учредители, МИД России и загранучреждения обеспечивают проведение ГИА за пределами территории Российской Федерации, в том числе: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и представляют на согласование председателю ГЭК руководителей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и утверждают составы организаторов ППЭ, членов ГЭК, технических специалистов, экзаменаторов-собеседников и ассистентов;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порядок проведения, а также порядок проверки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организуют внесение сведений в федеральную информационную систему в порядке, устанавливаемом Правительством Российской Федерации &lt;26&gt;;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&lt;26&gt; Часть 4 статьи 98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w:t>
      </w:r>
      <w:r w:rsidRPr="00D56A57">
        <w:rPr>
          <w:rFonts w:ascii="Times New Roman" w:eastAsia="Times New Roman" w:hAnsi="Times New Roman" w:cs="Times New Roman"/>
          <w:sz w:val="24"/>
          <w:szCs w:val="24"/>
        </w:rPr>
        <w:lastRenderedPageBreak/>
        <w:t>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осуществляют аккредитацию граждан в качестве общественных наблюдателей;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 сроках проведения итогового сочинения (изложения), экзаменов - не позднее чем за месяц до завершения срока подачи заявления;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 сроках, местах и порядке подачи и рассмотрения апелляций - не позднее чем за месяц до начала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w:t>
      </w:r>
      <w:r w:rsidRPr="00D56A57">
        <w:rPr>
          <w:rFonts w:ascii="Times New Roman" w:eastAsia="Times New Roman" w:hAnsi="Times New Roman" w:cs="Times New Roman"/>
          <w:sz w:val="24"/>
          <w:szCs w:val="24"/>
        </w:rPr>
        <w:lastRenderedPageBreak/>
        <w:t>научных, общественных организаций и объединений, а также представителей Рособрнадзора.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организует формирование состава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утверждает руководителей ППЭ по представлению ОИВ, учредителей, МИД России и загранучреждений;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принимает решения о допуске (повторном допуске) к сдаче экзаменов в случаях,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6" w:name="p281"/>
      <w:bookmarkEnd w:id="6"/>
      <w:r w:rsidRPr="00D56A57">
        <w:rPr>
          <w:rFonts w:ascii="Times New Roman" w:eastAsia="Times New Roman" w:hAnsi="Times New Roman" w:cs="Times New Roman"/>
          <w:sz w:val="24"/>
          <w:szCs w:val="24"/>
        </w:rPr>
        <w:t>37. Члены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в случае выявления нарушений настоящего Порядка принимают решение об удалении с экзамена участников экзамена, а также иных лиц, находящихся в ППЭ, по </w:t>
      </w:r>
      <w:r w:rsidRPr="00D56A57">
        <w:rPr>
          <w:rFonts w:ascii="Times New Roman" w:eastAsia="Times New Roman" w:hAnsi="Times New Roman" w:cs="Times New Roman"/>
          <w:sz w:val="24"/>
          <w:szCs w:val="24"/>
        </w:rPr>
        <w:lastRenderedPageBreak/>
        <w:t>согласованию с председателем ГЭК принимают решение об остановке экзамена в ППЭ или отдельных аудиториях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7" w:name="p285"/>
      <w:bookmarkEnd w:id="7"/>
      <w:r w:rsidRPr="00D56A57">
        <w:rPr>
          <w:rFonts w:ascii="Times New Roman" w:eastAsia="Times New Roman" w:hAnsi="Times New Roman" w:cs="Times New Roman"/>
          <w:sz w:val="24"/>
          <w:szCs w:val="24"/>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наличие высшего образования;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sidRPr="00D56A57">
          <w:rPr>
            <w:rFonts w:ascii="Times New Roman" w:eastAsia="Times New Roman" w:hAnsi="Times New Roman" w:cs="Times New Roman"/>
            <w:color w:val="0000FF"/>
            <w:sz w:val="24"/>
            <w:szCs w:val="24"/>
          </w:rPr>
          <w:t>пунктом 38</w:t>
        </w:r>
      </w:hyperlink>
      <w:r w:rsidRPr="00D56A57">
        <w:rPr>
          <w:rFonts w:ascii="Times New Roman" w:eastAsia="Times New Roman" w:hAnsi="Times New Roman" w:cs="Times New Roman"/>
          <w:sz w:val="24"/>
          <w:szCs w:val="24"/>
        </w:rPr>
        <w:t xml:space="preserve">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Председатель предметной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представляет председателю ГЭК предложения по составу предметной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согласованию с руководителем РЦОИ формирует график работы предметной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осуществляет консультирование экспертов по вопросам оценивания экзаменационных работ (в том числе устных ответов);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представляет в ОИВ информацию о случаях нарушения экспертом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Конфликтная комиссия: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w:t>
      </w:r>
      <w:r w:rsidRPr="00D56A57">
        <w:rPr>
          <w:rFonts w:ascii="Times New Roman" w:eastAsia="Times New Roman" w:hAnsi="Times New Roman" w:cs="Times New Roman"/>
          <w:sz w:val="24"/>
          <w:szCs w:val="24"/>
        </w:rPr>
        <w:lastRenderedPageBreak/>
        <w:t>ответов на задания экзаменационной работы, предусматривающие развернутый ответ участника экзамена, подавшего указанную апелляцию;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отклонении апелляции участника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42. В целях содействия проведению экзаменов образовательные организации: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вносят сведения в региональные информационные системы в порядке, устанавливаемом Правительством Российской Федерации &lt;27&gt;;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&lt;27&gt; Часть 4 статьи 98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43. В целях обеспечения соблюдения порядка проведения экзаменов аккредитованным общественным наблюдателям предоставляется право: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&lt;28&gt; Часть 15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8" w:name="p322"/>
      <w:bookmarkEnd w:id="8"/>
      <w:r w:rsidRPr="00D56A57">
        <w:rPr>
          <w:rFonts w:ascii="Times New Roman" w:eastAsia="Times New Roman" w:hAnsi="Times New Roman" w:cs="Times New Roman"/>
          <w:sz w:val="24"/>
          <w:szCs w:val="24"/>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&lt;29&gt; Подпункт 4.2.25 Положения о Министерстве просвещения Российской Федерации и подпункт 5.2.9 Положения о Рособрнадзоре.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49. Перерыв между проведением экзаменов по обязательным учебным предметам, сроки проведения которых установлены в соответствии с </w:t>
      </w:r>
      <w:hyperlink w:anchor="p322" w:history="1">
        <w:r w:rsidRPr="00D56A57">
          <w:rPr>
            <w:rFonts w:ascii="Times New Roman" w:eastAsia="Times New Roman" w:hAnsi="Times New Roman" w:cs="Times New Roman"/>
            <w:color w:val="0000FF"/>
            <w:sz w:val="24"/>
            <w:szCs w:val="24"/>
          </w:rPr>
          <w:t>пунктом 44</w:t>
        </w:r>
      </w:hyperlink>
      <w:r w:rsidRPr="00D56A57">
        <w:rPr>
          <w:rFonts w:ascii="Times New Roman" w:eastAsia="Times New Roman" w:hAnsi="Times New Roman" w:cs="Times New Roman"/>
          <w:sz w:val="24"/>
          <w:szCs w:val="24"/>
        </w:rPr>
        <w:t xml:space="preserve"> настоящего Порядка, составляет не менее двух дней.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 продолжительности экзамена более четырех часов организуется питание обучающихся и экстернов.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9" w:name="p335"/>
      <w:bookmarkEnd w:id="9"/>
      <w:r w:rsidRPr="00D56A57">
        <w:rPr>
          <w:rFonts w:ascii="Times New Roman" w:eastAsia="Times New Roman" w:hAnsi="Times New Roman" w:cs="Times New Roman"/>
          <w:sz w:val="24"/>
          <w:szCs w:val="24"/>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ГИА, получившие на ГИА неудовлетворительный результат по одному из обязательных учебных предметов;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экзамена, не явившиеся на экзамен по уважительным причинам (болезнь или иные обстоятельства), подтвержденным документально;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экзамена, апелляции которых о нарушении порядка проведения ГИА конфликтной комиссией были удовлетворены;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sidRPr="00D56A57">
          <w:rPr>
            <w:rFonts w:ascii="Times New Roman" w:eastAsia="Times New Roman" w:hAnsi="Times New Roman" w:cs="Times New Roman"/>
            <w:color w:val="0000FF"/>
            <w:sz w:val="24"/>
            <w:szCs w:val="24"/>
          </w:rPr>
          <w:t>пунктах 59</w:t>
        </w:r>
      </w:hyperlink>
      <w:r w:rsidRPr="00D56A57">
        <w:rPr>
          <w:rFonts w:ascii="Times New Roman" w:eastAsia="Times New Roman" w:hAnsi="Times New Roman" w:cs="Times New Roman"/>
          <w:sz w:val="24"/>
          <w:szCs w:val="24"/>
        </w:rPr>
        <w:t xml:space="preserve"> и </w:t>
      </w:r>
      <w:hyperlink w:anchor="p406" w:history="1">
        <w:r w:rsidRPr="00D56A57">
          <w:rPr>
            <w:rFonts w:ascii="Times New Roman" w:eastAsia="Times New Roman" w:hAnsi="Times New Roman" w:cs="Times New Roman"/>
            <w:color w:val="0000FF"/>
            <w:sz w:val="24"/>
            <w:szCs w:val="24"/>
          </w:rPr>
          <w:t>60</w:t>
        </w:r>
      </w:hyperlink>
      <w:r w:rsidRPr="00D56A57">
        <w:rPr>
          <w:rFonts w:ascii="Times New Roman" w:eastAsia="Times New Roman" w:hAnsi="Times New Roman" w:cs="Times New Roman"/>
          <w:sz w:val="24"/>
          <w:szCs w:val="24"/>
        </w:rPr>
        <w:t xml:space="preserve"> настоящего Порядка, или иными (в том числе неустановленными) лицами.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lastRenderedPageBreak/>
        <w:t>V. Проведение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&lt;30&gt; Часть 11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0" w:name="p353"/>
      <w:bookmarkEnd w:id="10"/>
      <w:r w:rsidRPr="00D56A57">
        <w:rPr>
          <w:rFonts w:ascii="Times New Roman" w:eastAsia="Times New Roman" w:hAnsi="Times New Roman" w:cs="Times New Roman"/>
          <w:sz w:val="24"/>
          <w:szCs w:val="24"/>
        </w:rP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проведение ГВЭ по всем учебным предметам в устной форме по желанию;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использование на экзамене необходимых для выполнения заданий технических средств;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привлечение при необходимости ассистента-сурдопереводчика (для глухих и слабослышащих участников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выполнение письменной экзаменационной работы на компьютере по желанию.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55. Экзамены проводятся в ППЭ, места расположения которых определяются ОИВ, учредителями, МИД России и загранучреждениями по согласованию с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sidRPr="00D56A57">
          <w:rPr>
            <w:rFonts w:ascii="Times New Roman" w:eastAsia="Times New Roman" w:hAnsi="Times New Roman" w:cs="Times New Roman"/>
            <w:color w:val="0000FF"/>
            <w:sz w:val="24"/>
            <w:szCs w:val="24"/>
          </w:rPr>
          <w:t>пункте 53</w:t>
        </w:r>
      </w:hyperlink>
      <w:r w:rsidRPr="00D56A57">
        <w:rPr>
          <w:rFonts w:ascii="Times New Roman" w:eastAsia="Times New Roman" w:hAnsi="Times New Roman" w:cs="Times New Roman"/>
          <w:sz w:val="24"/>
          <w:szCs w:val="24"/>
        </w:rPr>
        <w:t xml:space="preserve"> настоящего Порядка, в том числе ППЭ, организованных на дому, в медицинской организации, в труднодоступных и отдаленных местностях, в </w:t>
      </w:r>
      <w:r w:rsidRPr="00D56A57">
        <w:rPr>
          <w:rFonts w:ascii="Times New Roman" w:eastAsia="Times New Roman" w:hAnsi="Times New Roman" w:cs="Times New Roman"/>
          <w:sz w:val="24"/>
          <w:szCs w:val="24"/>
        </w:rPr>
        <w:lastRenderedPageBreak/>
        <w:t>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решению ОИВ, учредителей, МИД России и загранучреждений ППЭ оборудуются системами подавления сигналов подвижной связи.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здании (комплексе зданий), где расположен ППЭ, до входа в ППЭ выделяются: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помещение для представителей образовательных организаций, сопровождающих обучающихся, экстернов (далее - сопровождающие);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помещение для представителей средств массовой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&lt;31&gt;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w:t>
      </w:r>
      <w:r w:rsidRPr="00D56A57">
        <w:rPr>
          <w:rFonts w:ascii="Times New Roman" w:eastAsia="Times New Roman" w:hAnsi="Times New Roman" w:cs="Times New Roman"/>
          <w:sz w:val="24"/>
          <w:szCs w:val="24"/>
        </w:rPr>
        <w:lastRenderedPageBreak/>
        <w:t>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каждого участника экзамена организуется отдельное рабочее место.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В случаях, предусмотренных </w:t>
      </w:r>
      <w:hyperlink w:anchor="p353" w:history="1">
        <w:r w:rsidRPr="00D56A57">
          <w:rPr>
            <w:rFonts w:ascii="Times New Roman" w:eastAsia="Times New Roman" w:hAnsi="Times New Roman" w:cs="Times New Roman"/>
            <w:color w:val="0000FF"/>
            <w:sz w:val="24"/>
            <w:szCs w:val="24"/>
          </w:rPr>
          <w:t>пунктами 53</w:t>
        </w:r>
      </w:hyperlink>
      <w:r w:rsidRPr="00D56A57">
        <w:rPr>
          <w:rFonts w:ascii="Times New Roman" w:eastAsia="Times New Roman" w:hAnsi="Times New Roman" w:cs="Times New Roman"/>
          <w:sz w:val="24"/>
          <w:szCs w:val="24"/>
        </w:rPr>
        <w:t xml:space="preserve">, </w:t>
      </w:r>
      <w:hyperlink w:anchor="p412" w:history="1">
        <w:r w:rsidRPr="00D56A57">
          <w:rPr>
            <w:rFonts w:ascii="Times New Roman" w:eastAsia="Times New Roman" w:hAnsi="Times New Roman" w:cs="Times New Roman"/>
            <w:color w:val="0000FF"/>
            <w:sz w:val="24"/>
            <w:szCs w:val="24"/>
          </w:rPr>
          <w:t>62</w:t>
        </w:r>
      </w:hyperlink>
      <w:r w:rsidRPr="00D56A57">
        <w:rPr>
          <w:rFonts w:ascii="Times New Roman" w:eastAsia="Times New Roman" w:hAnsi="Times New Roman" w:cs="Times New Roman"/>
          <w:sz w:val="24"/>
          <w:szCs w:val="24"/>
        </w:rPr>
        <w:t xml:space="preserve">, </w:t>
      </w:r>
      <w:hyperlink w:anchor="p448" w:history="1">
        <w:r w:rsidRPr="00D56A57">
          <w:rPr>
            <w:rFonts w:ascii="Times New Roman" w:eastAsia="Times New Roman" w:hAnsi="Times New Roman" w:cs="Times New Roman"/>
            <w:color w:val="0000FF"/>
            <w:sz w:val="24"/>
            <w:szCs w:val="24"/>
          </w:rPr>
          <w:t>67</w:t>
        </w:r>
      </w:hyperlink>
      <w:r w:rsidRPr="00D56A57">
        <w:rPr>
          <w:rFonts w:ascii="Times New Roman" w:eastAsia="Times New Roman" w:hAnsi="Times New Roman" w:cs="Times New Roman"/>
          <w:sz w:val="24"/>
          <w:szCs w:val="24"/>
        </w:rPr>
        <w:t xml:space="preserve"> - </w:t>
      </w:r>
      <w:hyperlink w:anchor="p454" w:history="1">
        <w:r w:rsidRPr="00D56A57">
          <w:rPr>
            <w:rFonts w:ascii="Times New Roman" w:eastAsia="Times New Roman" w:hAnsi="Times New Roman" w:cs="Times New Roman"/>
            <w:color w:val="0000FF"/>
            <w:sz w:val="24"/>
            <w:szCs w:val="24"/>
          </w:rPr>
          <w:t>69</w:t>
        </w:r>
      </w:hyperlink>
      <w:r w:rsidRPr="00D56A57">
        <w:rPr>
          <w:rFonts w:ascii="Times New Roman" w:eastAsia="Times New Roman" w:hAnsi="Times New Roman" w:cs="Times New Roman"/>
          <w:sz w:val="24"/>
          <w:szCs w:val="24"/>
        </w:rPr>
        <w:t xml:space="preserve">, </w:t>
      </w:r>
      <w:hyperlink w:anchor="p455" w:history="1">
        <w:r w:rsidRPr="00D56A57">
          <w:rPr>
            <w:rFonts w:ascii="Times New Roman" w:eastAsia="Times New Roman" w:hAnsi="Times New Roman" w:cs="Times New Roman"/>
            <w:color w:val="0000FF"/>
            <w:sz w:val="24"/>
            <w:szCs w:val="24"/>
          </w:rPr>
          <w:t>70</w:t>
        </w:r>
      </w:hyperlink>
      <w:r w:rsidRPr="00D56A57">
        <w:rPr>
          <w:rFonts w:ascii="Times New Roman" w:eastAsia="Times New Roman" w:hAnsi="Times New Roman" w:cs="Times New Roman"/>
          <w:sz w:val="24"/>
          <w:szCs w:val="24"/>
        </w:rP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Иные помещения ППЭ оборудуются средствами видеонаблюдения по решению ОИВ, учредителей, МИД России и загранучреждений.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sidRPr="00D56A57">
          <w:rPr>
            <w:rFonts w:ascii="Times New Roman" w:eastAsia="Times New Roman" w:hAnsi="Times New Roman" w:cs="Times New Roman"/>
            <w:color w:val="0000FF"/>
            <w:sz w:val="24"/>
            <w:szCs w:val="24"/>
          </w:rPr>
          <w:t>пунктом 37</w:t>
        </w:r>
      </w:hyperlink>
      <w:r w:rsidRPr="00D56A57">
        <w:rPr>
          <w:rFonts w:ascii="Times New Roman" w:eastAsia="Times New Roman" w:hAnsi="Times New Roman" w:cs="Times New Roman"/>
          <w:sz w:val="24"/>
          <w:szCs w:val="24"/>
        </w:rPr>
        <w:t xml:space="preserve"> настоящего Порядка или аннулирования результатов экзаменов в соответствии с </w:t>
      </w:r>
      <w:hyperlink w:anchor="p532" w:history="1">
        <w:r w:rsidRPr="00D56A57">
          <w:rPr>
            <w:rFonts w:ascii="Times New Roman" w:eastAsia="Times New Roman" w:hAnsi="Times New Roman" w:cs="Times New Roman"/>
            <w:color w:val="0000FF"/>
            <w:sz w:val="24"/>
            <w:szCs w:val="24"/>
          </w:rPr>
          <w:t>пунктом 86</w:t>
        </w:r>
      </w:hyperlink>
      <w:r w:rsidRPr="00D56A57">
        <w:rPr>
          <w:rFonts w:ascii="Times New Roman" w:eastAsia="Times New Roman" w:hAnsi="Times New Roman" w:cs="Times New Roman"/>
          <w:sz w:val="24"/>
          <w:szCs w:val="24"/>
        </w:rPr>
        <w:t xml:space="preserve"> настоящего Порядка и повторного допуска участников экзамена к сдаче экзамена по соответствующему учебному предмету в соответствии с </w:t>
      </w:r>
      <w:hyperlink w:anchor="p335" w:history="1">
        <w:r w:rsidRPr="00D56A57">
          <w:rPr>
            <w:rFonts w:ascii="Times New Roman" w:eastAsia="Times New Roman" w:hAnsi="Times New Roman" w:cs="Times New Roman"/>
            <w:color w:val="0000FF"/>
            <w:sz w:val="24"/>
            <w:szCs w:val="24"/>
          </w:rPr>
          <w:t>пунктом 51</w:t>
        </w:r>
      </w:hyperlink>
      <w:r w:rsidRPr="00D56A57">
        <w:rPr>
          <w:rFonts w:ascii="Times New Roman" w:eastAsia="Times New Roman" w:hAnsi="Times New Roman" w:cs="Times New Roman"/>
          <w:sz w:val="24"/>
          <w:szCs w:val="24"/>
        </w:rPr>
        <w:t xml:space="preserve">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1" w:name="p396"/>
      <w:bookmarkEnd w:id="11"/>
      <w:r w:rsidRPr="00D56A57">
        <w:rPr>
          <w:rFonts w:ascii="Times New Roman" w:eastAsia="Times New Roman" w:hAnsi="Times New Roman" w:cs="Times New Roman"/>
          <w:sz w:val="24"/>
          <w:szCs w:val="24"/>
        </w:rPr>
        <w:t>59. В день проведения экзамена в ППЭ присутствуют: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2" w:name="p397"/>
      <w:bookmarkEnd w:id="12"/>
      <w:r w:rsidRPr="00D56A57">
        <w:rPr>
          <w:rFonts w:ascii="Times New Roman" w:eastAsia="Times New Roman" w:hAnsi="Times New Roman" w:cs="Times New Roman"/>
          <w:sz w:val="24"/>
          <w:szCs w:val="24"/>
        </w:rPr>
        <w:t>а) руководитель образовательной организации, в помещениях которой организован ППЭ, или уполномоченное им лицо;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б) руководитель и организаторы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не менее одного члена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3" w:name="p400"/>
      <w:bookmarkEnd w:id="13"/>
      <w:r w:rsidRPr="00D56A57">
        <w:rPr>
          <w:rFonts w:ascii="Times New Roman" w:eastAsia="Times New Roman" w:hAnsi="Times New Roman" w:cs="Times New Roman"/>
          <w:sz w:val="24"/>
          <w:szCs w:val="24"/>
        </w:rPr>
        <w:lastRenderedPageBreak/>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4" w:name="p402"/>
      <w:bookmarkEnd w:id="14"/>
      <w:r w:rsidRPr="00D56A57">
        <w:rPr>
          <w:rFonts w:ascii="Times New Roman" w:eastAsia="Times New Roman" w:hAnsi="Times New Roman" w:cs="Times New Roman"/>
          <w:sz w:val="24"/>
          <w:szCs w:val="24"/>
        </w:rPr>
        <w:t>е) медицинские работники;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ж) ассистенты (при необходимости);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5" w:name="p404"/>
      <w:bookmarkEnd w:id="15"/>
      <w:r w:rsidRPr="00D56A57">
        <w:rPr>
          <w:rFonts w:ascii="Times New Roman" w:eastAsia="Times New Roman" w:hAnsi="Times New Roman" w:cs="Times New Roman"/>
          <w:sz w:val="24"/>
          <w:szCs w:val="24"/>
        </w:rPr>
        <w:t>з) экзаменаторы-собеседники (в случае проведения ГВЭ в устной форме).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6" w:name="p406"/>
      <w:bookmarkEnd w:id="16"/>
      <w:r w:rsidRPr="00D56A57">
        <w:rPr>
          <w:rFonts w:ascii="Times New Roman" w:eastAsia="Times New Roman" w:hAnsi="Times New Roman" w:cs="Times New Roman"/>
          <w:sz w:val="24"/>
          <w:szCs w:val="24"/>
        </w:rP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61. Допуск в ППЭ лиц, указанных в </w:t>
      </w:r>
      <w:hyperlink w:anchor="p406" w:history="1">
        <w:r w:rsidRPr="00D56A57">
          <w:rPr>
            <w:rFonts w:ascii="Times New Roman" w:eastAsia="Times New Roman" w:hAnsi="Times New Roman" w:cs="Times New Roman"/>
            <w:color w:val="0000FF"/>
            <w:sz w:val="24"/>
            <w:szCs w:val="24"/>
          </w:rPr>
          <w:t>пункте 60</w:t>
        </w:r>
      </w:hyperlink>
      <w:r w:rsidRPr="00D56A57">
        <w:rPr>
          <w:rFonts w:ascii="Times New Roman" w:eastAsia="Times New Roman" w:hAnsi="Times New Roman" w:cs="Times New Roman"/>
          <w:sz w:val="24"/>
          <w:szCs w:val="24"/>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sidRPr="00D56A57">
          <w:rPr>
            <w:rFonts w:ascii="Times New Roman" w:eastAsia="Times New Roman" w:hAnsi="Times New Roman" w:cs="Times New Roman"/>
            <w:color w:val="0000FF"/>
            <w:sz w:val="24"/>
            <w:szCs w:val="24"/>
          </w:rPr>
          <w:t>подпунктах "а"</w:t>
        </w:r>
      </w:hyperlink>
      <w:r w:rsidRPr="00D56A57">
        <w:rPr>
          <w:rFonts w:ascii="Times New Roman" w:eastAsia="Times New Roman" w:hAnsi="Times New Roman" w:cs="Times New Roman"/>
          <w:sz w:val="24"/>
          <w:szCs w:val="24"/>
        </w:rPr>
        <w:t xml:space="preserve"> - </w:t>
      </w:r>
      <w:hyperlink w:anchor="p400" w:history="1">
        <w:r w:rsidRPr="00D56A57">
          <w:rPr>
            <w:rFonts w:ascii="Times New Roman" w:eastAsia="Times New Roman" w:hAnsi="Times New Roman" w:cs="Times New Roman"/>
            <w:color w:val="0000FF"/>
            <w:sz w:val="24"/>
            <w:szCs w:val="24"/>
          </w:rPr>
          <w:t>"г"</w:t>
        </w:r>
      </w:hyperlink>
      <w:r w:rsidRPr="00D56A57">
        <w:rPr>
          <w:rFonts w:ascii="Times New Roman" w:eastAsia="Times New Roman" w:hAnsi="Times New Roman" w:cs="Times New Roman"/>
          <w:sz w:val="24"/>
          <w:szCs w:val="24"/>
        </w:rPr>
        <w:t xml:space="preserve">, </w:t>
      </w:r>
      <w:hyperlink w:anchor="p402" w:history="1">
        <w:r w:rsidRPr="00D56A57">
          <w:rPr>
            <w:rFonts w:ascii="Times New Roman" w:eastAsia="Times New Roman" w:hAnsi="Times New Roman" w:cs="Times New Roman"/>
            <w:color w:val="0000FF"/>
            <w:sz w:val="24"/>
            <w:szCs w:val="24"/>
          </w:rPr>
          <w:t>"е"</w:t>
        </w:r>
      </w:hyperlink>
      <w:r w:rsidRPr="00D56A57">
        <w:rPr>
          <w:rFonts w:ascii="Times New Roman" w:eastAsia="Times New Roman" w:hAnsi="Times New Roman" w:cs="Times New Roman"/>
          <w:sz w:val="24"/>
          <w:szCs w:val="24"/>
        </w:rPr>
        <w:t xml:space="preserve"> - </w:t>
      </w:r>
      <w:hyperlink w:anchor="p404" w:history="1">
        <w:r w:rsidRPr="00D56A57">
          <w:rPr>
            <w:rFonts w:ascii="Times New Roman" w:eastAsia="Times New Roman" w:hAnsi="Times New Roman" w:cs="Times New Roman"/>
            <w:color w:val="0000FF"/>
            <w:sz w:val="24"/>
            <w:szCs w:val="24"/>
          </w:rPr>
          <w:t>"з" пункта 59</w:t>
        </w:r>
      </w:hyperlink>
      <w:r w:rsidRPr="00D56A57">
        <w:rPr>
          <w:rFonts w:ascii="Times New Roman" w:eastAsia="Times New Roman" w:hAnsi="Times New Roman" w:cs="Times New Roman"/>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7" w:name="p412"/>
      <w:bookmarkEnd w:id="17"/>
      <w:r w:rsidRPr="00D56A57">
        <w:rPr>
          <w:rFonts w:ascii="Times New Roman" w:eastAsia="Times New Roman" w:hAnsi="Times New Roman" w:cs="Times New Roman"/>
          <w:sz w:val="24"/>
          <w:szCs w:val="24"/>
        </w:rPr>
        <w:t>62. Экзаменационные материалы доставляются в ППЭ членами ГЭК в день проведения экзамена по соответствующему учебному предмету.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sidRPr="00D56A57">
          <w:rPr>
            <w:rFonts w:ascii="Times New Roman" w:eastAsia="Times New Roman" w:hAnsi="Times New Roman" w:cs="Times New Roman"/>
            <w:color w:val="0000FF"/>
            <w:sz w:val="24"/>
            <w:szCs w:val="24"/>
          </w:rPr>
          <w:t>пункте 53</w:t>
        </w:r>
      </w:hyperlink>
      <w:r w:rsidRPr="00D56A57">
        <w:rPr>
          <w:rFonts w:ascii="Times New Roman" w:eastAsia="Times New Roman" w:hAnsi="Times New Roman" w:cs="Times New Roman"/>
          <w:sz w:val="24"/>
          <w:szCs w:val="24"/>
        </w:rPr>
        <w:t xml:space="preserve"> настоящего </w:t>
      </w:r>
      <w:r w:rsidRPr="00D56A57">
        <w:rPr>
          <w:rFonts w:ascii="Times New Roman" w:eastAsia="Times New Roman" w:hAnsi="Times New Roman" w:cs="Times New Roman"/>
          <w:sz w:val="24"/>
          <w:szCs w:val="24"/>
        </w:rPr>
        <w:lastRenderedPageBreak/>
        <w:t>Порядка, осуществляется индивидуально с учетом состояния их здоровья, особенностей психофизического развития.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 проводится в спокойной и доброжелательной обстановке.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 гелевая или капиллярная ручка с чернилами черного цвета;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б) документ, удостоверяющий личность;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средства обучения и воспитания &lt;32&gt;;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&lt;32&gt; Часть 5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г) лекарства и питание (при необходимости);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д) специальные технические средства (для лиц, указанных в </w:t>
      </w:r>
      <w:hyperlink w:anchor="p353" w:history="1">
        <w:r w:rsidRPr="00D56A57">
          <w:rPr>
            <w:rFonts w:ascii="Times New Roman" w:eastAsia="Times New Roman" w:hAnsi="Times New Roman" w:cs="Times New Roman"/>
            <w:color w:val="0000FF"/>
            <w:sz w:val="24"/>
            <w:szCs w:val="24"/>
          </w:rPr>
          <w:t>пункте 53</w:t>
        </w:r>
      </w:hyperlink>
      <w:r w:rsidRPr="00D56A57">
        <w:rPr>
          <w:rFonts w:ascii="Times New Roman" w:eastAsia="Times New Roman" w:hAnsi="Times New Roman" w:cs="Times New Roman"/>
          <w:sz w:val="24"/>
          <w:szCs w:val="24"/>
        </w:rPr>
        <w:t xml:space="preserve"> настоящего Порядка) (при необходимости);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 листы бумаги для черновиков, выданные в ППЭ (за исключением ЕГЭ по иностранным языкам (раздел "Говорение").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65. Во время экзамена участники экзамена не должны общаться друг с другом, не могут свободно перемещаться по аудитории и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день проведения экзамена в ППЭ запрещается: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б) организаторам, ассистентам, медицинским работникам, техническим специалистам, экзаменаторам-собеседникам - иметь при себе средства связи;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в) лицам, перечисленным в </w:t>
      </w:r>
      <w:hyperlink w:anchor="p396" w:history="1">
        <w:r w:rsidRPr="00D56A57">
          <w:rPr>
            <w:rFonts w:ascii="Times New Roman" w:eastAsia="Times New Roman" w:hAnsi="Times New Roman" w:cs="Times New Roman"/>
            <w:color w:val="0000FF"/>
            <w:sz w:val="24"/>
            <w:szCs w:val="24"/>
          </w:rPr>
          <w:t>пунктах 59</w:t>
        </w:r>
      </w:hyperlink>
      <w:r w:rsidRPr="00D56A57">
        <w:rPr>
          <w:rFonts w:ascii="Times New Roman" w:eastAsia="Times New Roman" w:hAnsi="Times New Roman" w:cs="Times New Roman"/>
          <w:sz w:val="24"/>
          <w:szCs w:val="24"/>
        </w:rPr>
        <w:t xml:space="preserve"> и </w:t>
      </w:r>
      <w:hyperlink w:anchor="p406" w:history="1">
        <w:r w:rsidRPr="00D56A57">
          <w:rPr>
            <w:rFonts w:ascii="Times New Roman" w:eastAsia="Times New Roman" w:hAnsi="Times New Roman" w:cs="Times New Roman"/>
            <w:color w:val="0000FF"/>
            <w:sz w:val="24"/>
            <w:szCs w:val="24"/>
          </w:rPr>
          <w:t>60</w:t>
        </w:r>
      </w:hyperlink>
      <w:r w:rsidRPr="00D56A57">
        <w:rPr>
          <w:rFonts w:ascii="Times New Roman" w:eastAsia="Times New Roman" w:hAnsi="Times New Roman" w:cs="Times New Roman"/>
          <w:sz w:val="24"/>
          <w:szCs w:val="24"/>
        </w:rP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w:t>
      </w:r>
      <w:r w:rsidRPr="00D56A57">
        <w:rPr>
          <w:rFonts w:ascii="Times New Roman" w:eastAsia="Times New Roman" w:hAnsi="Times New Roman" w:cs="Times New Roman"/>
          <w:sz w:val="24"/>
          <w:szCs w:val="24"/>
        </w:rPr>
        <w:lastRenderedPageBreak/>
        <w:t>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8" w:name="p448"/>
      <w:bookmarkEnd w:id="18"/>
      <w:r w:rsidRPr="00D56A57">
        <w:rPr>
          <w:rFonts w:ascii="Times New Roman" w:eastAsia="Times New Roman" w:hAnsi="Times New Roman" w:cs="Times New Roman"/>
          <w:sz w:val="24"/>
          <w:szCs w:val="24"/>
        </w:rPr>
        <w:t>67. При проведении ЕГЭ по иностранным языкам в экзамен включается раздел "Аудирование", все задания по которому записаны на аудионоситель.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Аудитории, выделяемые для проведения раздела "Аудирование", оборудуются средствами воспроизведения аудиозаписей.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19" w:name="p454"/>
      <w:bookmarkEnd w:id="19"/>
      <w:r w:rsidRPr="00D56A57">
        <w:rPr>
          <w:rFonts w:ascii="Times New Roman" w:eastAsia="Times New Roman" w:hAnsi="Times New Roman" w:cs="Times New Roman"/>
          <w:sz w:val="24"/>
          <w:szCs w:val="24"/>
        </w:rPr>
        <w:t>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20" w:name="p455"/>
      <w:bookmarkEnd w:id="20"/>
      <w:r w:rsidRPr="00D56A57">
        <w:rPr>
          <w:rFonts w:ascii="Times New Roman" w:eastAsia="Times New Roman" w:hAnsi="Times New Roman" w:cs="Times New Roman"/>
          <w:sz w:val="24"/>
          <w:szCs w:val="24"/>
        </w:rPr>
        <w:lastRenderedPageBreak/>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73. По завершении экзамена члены ГЭК составляют отчет о проведении экзаменов в ППЭ, который в тот же день передается в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VI. Проверка экзаменационных работ и их оценивание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74. При проведении ЕГЭ по учебным предметам (за исключением ЕГЭ по математике базового уровня) используется стобалльная система оценки.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При проведении ЕГЭ по математике базового уровня, а также при проведении ГИА в форме ГВЭ используется пятибалльная система оценки.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75. Проверка экзаменационных работ включает в себя: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обработку бланков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централизованную проверку экзаменационных работ участников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Записи на листах бумаги для черновиков и КИМ не обрабатываются и не проверяются.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77. Обработка бланков ЕГЭ и ГВЭ включает в себя: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сканирование бланков ЕГЭ и ГВЭ, которое завершается в день проведения соответствующего экзамена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распознавание информации, внесенной в бланки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сверку распознанной информации с оригинальной информацией, внесенной в бланки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по математике базового уровня - не позднее трех календарных дней после проведения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по математике профильного уровня, ГВЭ по математике - не позднее четырех календарных дней после проведения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и ГВЭ по русскому языку - не позднее шести календарных дней после проведения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и ГВЭ по учебным предметам по выбору - не позднее четырех календарных дней после проведения соответствующего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В случае установления факта нарушения лицом, привлекаемым к обработке бланков ЕГЭ и ГВЭ, указанных требований руководитель РЦОИ информирует об этом </w:t>
      </w:r>
      <w:r w:rsidRPr="00D56A57">
        <w:rPr>
          <w:rFonts w:ascii="Times New Roman" w:eastAsia="Times New Roman" w:hAnsi="Times New Roman" w:cs="Times New Roman"/>
          <w:sz w:val="24"/>
          <w:szCs w:val="24"/>
        </w:rPr>
        <w:lastRenderedPageBreak/>
        <w:t>председателя ГЭК и принимает решение об отстранении указанного лица от работ, связанных с проведением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81. В рамках осуществления проверки экзаменационных работ предметные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принимают к рассмотрению экзаменационные работы;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&lt;33&gt; Часть 14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sidRPr="00D56A57">
          <w:rPr>
            <w:rFonts w:ascii="Times New Roman" w:eastAsia="Times New Roman" w:hAnsi="Times New Roman" w:cs="Times New Roman"/>
            <w:color w:val="0000FF"/>
            <w:sz w:val="24"/>
            <w:szCs w:val="24"/>
          </w:rPr>
          <w:t>пункте 83</w:t>
        </w:r>
      </w:hyperlink>
      <w:r w:rsidRPr="00D56A57">
        <w:rPr>
          <w:rFonts w:ascii="Times New Roman" w:eastAsia="Times New Roman" w:hAnsi="Times New Roman" w:cs="Times New Roman"/>
          <w:sz w:val="24"/>
          <w:szCs w:val="24"/>
        </w:rP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82. Экзаменационные работы проходят следующие виды проверок: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 проверку двумя экспертами (далее - первая и вторая проверки);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21" w:name="p512"/>
      <w:bookmarkEnd w:id="21"/>
      <w:r w:rsidRPr="00D56A57">
        <w:rPr>
          <w:rFonts w:ascii="Times New Roman" w:eastAsia="Times New Roman" w:hAnsi="Times New Roman" w:cs="Times New Roman"/>
          <w:sz w:val="24"/>
          <w:szCs w:val="24"/>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 члены ГЭК - по решению председателя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б) аккредитованные общественные наблюдатели - по желанию;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85. Централизованная проверка включает в себя: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сверку ответов участников экзамена на задания экзаменационной работы с кратким ответом с правильными ответами на данные задания;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перевод первичных баллов ЕГЭ (за исключением ЕГЭ по математике базового уровня) в стобалльную систему оценивания.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Результаты перепроверки оформляются протоколами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VII. Утверждение, изменение и (или) аннулирование</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результатов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22" w:name="p532"/>
      <w:bookmarkEnd w:id="22"/>
      <w:r w:rsidRPr="00D56A57">
        <w:rPr>
          <w:rFonts w:ascii="Times New Roman" w:eastAsia="Times New Roman" w:hAnsi="Times New Roman" w:cs="Times New Roman"/>
          <w:sz w:val="24"/>
          <w:szCs w:val="24"/>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88. При установлении фактов нарушения настоящего Порядка со стороны участников экзамена или лиц, перечисленных в </w:t>
      </w:r>
      <w:hyperlink w:anchor="p396" w:history="1">
        <w:r w:rsidRPr="00D56A57">
          <w:rPr>
            <w:rFonts w:ascii="Times New Roman" w:eastAsia="Times New Roman" w:hAnsi="Times New Roman" w:cs="Times New Roman"/>
            <w:color w:val="0000FF"/>
            <w:sz w:val="24"/>
            <w:szCs w:val="24"/>
          </w:rPr>
          <w:t>пунктах 59</w:t>
        </w:r>
      </w:hyperlink>
      <w:r w:rsidRPr="00D56A57">
        <w:rPr>
          <w:rFonts w:ascii="Times New Roman" w:eastAsia="Times New Roman" w:hAnsi="Times New Roman" w:cs="Times New Roman"/>
          <w:sz w:val="24"/>
          <w:szCs w:val="24"/>
        </w:rPr>
        <w:t xml:space="preserve"> и </w:t>
      </w:r>
      <w:hyperlink w:anchor="p406" w:history="1">
        <w:r w:rsidRPr="00D56A57">
          <w:rPr>
            <w:rFonts w:ascii="Times New Roman" w:eastAsia="Times New Roman" w:hAnsi="Times New Roman" w:cs="Times New Roman"/>
            <w:color w:val="0000FF"/>
            <w:sz w:val="24"/>
            <w:szCs w:val="24"/>
          </w:rPr>
          <w:t>60</w:t>
        </w:r>
      </w:hyperlink>
      <w:r w:rsidRPr="00D56A57">
        <w:rPr>
          <w:rFonts w:ascii="Times New Roman" w:eastAsia="Times New Roman" w:hAnsi="Times New Roman" w:cs="Times New Roman"/>
          <w:sz w:val="24"/>
          <w:szCs w:val="24"/>
        </w:rP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sidRPr="00D56A57">
          <w:rPr>
            <w:rFonts w:ascii="Times New Roman" w:eastAsia="Times New Roman" w:hAnsi="Times New Roman" w:cs="Times New Roman"/>
            <w:color w:val="0000FF"/>
            <w:sz w:val="24"/>
            <w:szCs w:val="24"/>
          </w:rPr>
          <w:t>пунктах 59</w:t>
        </w:r>
      </w:hyperlink>
      <w:r w:rsidRPr="00D56A57">
        <w:rPr>
          <w:rFonts w:ascii="Times New Roman" w:eastAsia="Times New Roman" w:hAnsi="Times New Roman" w:cs="Times New Roman"/>
          <w:sz w:val="24"/>
          <w:szCs w:val="24"/>
        </w:rPr>
        <w:t xml:space="preserve"> и </w:t>
      </w:r>
      <w:hyperlink w:anchor="p406" w:history="1">
        <w:r w:rsidRPr="00D56A57">
          <w:rPr>
            <w:rFonts w:ascii="Times New Roman" w:eastAsia="Times New Roman" w:hAnsi="Times New Roman" w:cs="Times New Roman"/>
            <w:color w:val="0000FF"/>
            <w:sz w:val="24"/>
            <w:szCs w:val="24"/>
          </w:rPr>
          <w:t>60</w:t>
        </w:r>
      </w:hyperlink>
      <w:r w:rsidRPr="00D56A57">
        <w:rPr>
          <w:rFonts w:ascii="Times New Roman" w:eastAsia="Times New Roman" w:hAnsi="Times New Roman" w:cs="Times New Roman"/>
          <w:sz w:val="24"/>
          <w:szCs w:val="24"/>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VIII. Оценка результатов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&lt;34&gt; Часть 14 статьи 59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 &lt;35&gt;.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&lt;35&gt; Часть 4 статьи 70 Федерального закона.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23" w:name="p557"/>
      <w:bookmarkEnd w:id="23"/>
      <w:r w:rsidRPr="00D56A57">
        <w:rPr>
          <w:rFonts w:ascii="Times New Roman" w:eastAsia="Times New Roman" w:hAnsi="Times New Roman" w:cs="Times New Roman"/>
          <w:sz w:val="24"/>
          <w:szCs w:val="24"/>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 xml:space="preserve">93. Заявление на участие в ГИА в дополнительный период не позднее чем за две недели до начала указанного периода подается лицами, указанными в </w:t>
      </w:r>
      <w:hyperlink w:anchor="p557" w:history="1">
        <w:r w:rsidRPr="00D56A57">
          <w:rPr>
            <w:rFonts w:ascii="Times New Roman" w:eastAsia="Times New Roman" w:hAnsi="Times New Roman" w:cs="Times New Roman"/>
            <w:color w:val="0000FF"/>
            <w:sz w:val="24"/>
            <w:szCs w:val="24"/>
          </w:rPr>
          <w:t>пункте 92</w:t>
        </w:r>
      </w:hyperlink>
      <w:r w:rsidRPr="00D56A57">
        <w:rPr>
          <w:rFonts w:ascii="Times New Roman" w:eastAsia="Times New Roman" w:hAnsi="Times New Roman" w:cs="Times New Roman"/>
          <w:sz w:val="24"/>
          <w:szCs w:val="24"/>
        </w:rP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jc w:val="center"/>
        <w:rPr>
          <w:rFonts w:ascii="Times New Roman" w:eastAsia="Times New Roman" w:hAnsi="Times New Roman" w:cs="Times New Roman"/>
          <w:sz w:val="21"/>
          <w:szCs w:val="21"/>
        </w:rPr>
      </w:pPr>
      <w:r w:rsidRPr="00D56A57">
        <w:rPr>
          <w:rFonts w:ascii="Times New Roman" w:eastAsia="Times New Roman" w:hAnsi="Times New Roman" w:cs="Times New Roman"/>
          <w:b/>
          <w:bCs/>
          <w:sz w:val="24"/>
          <w:szCs w:val="24"/>
        </w:rPr>
        <w:t>IX. Прием и рассмотрение апелляций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bookmarkStart w:id="24" w:name="p567"/>
      <w:bookmarkEnd w:id="24"/>
      <w:r w:rsidRPr="00D56A57">
        <w:rPr>
          <w:rFonts w:ascii="Times New Roman" w:eastAsia="Times New Roman" w:hAnsi="Times New Roman" w:cs="Times New Roman"/>
          <w:sz w:val="24"/>
          <w:szCs w:val="24"/>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экзаменов и (или) их родители (законные представители) при желании могут присутствовать при рассмотрении апелляции.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lastRenderedPageBreak/>
        <w:t>При рассмотрении апелляции также могут присутствовать:</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а) члены ГЭК - по решению председателя ГЭК;</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б) аккредитованные общественные наблюдатели;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99. Апелляцию о нарушении настоящего Порядка (за исключением случаев, установленных </w:t>
      </w:r>
      <w:hyperlink w:anchor="p567" w:history="1">
        <w:r w:rsidRPr="00D56A57">
          <w:rPr>
            <w:rFonts w:ascii="Times New Roman" w:eastAsia="Times New Roman" w:hAnsi="Times New Roman" w:cs="Times New Roman"/>
            <w:color w:val="0000FF"/>
            <w:sz w:val="24"/>
            <w:szCs w:val="24"/>
          </w:rPr>
          <w:t>пунктом 97</w:t>
        </w:r>
      </w:hyperlink>
      <w:r w:rsidRPr="00D56A57">
        <w:rPr>
          <w:rFonts w:ascii="Times New Roman" w:eastAsia="Times New Roman" w:hAnsi="Times New Roman" w:cs="Times New Roman"/>
          <w:sz w:val="24"/>
          <w:szCs w:val="24"/>
        </w:rP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 отклонении апелляции;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об удовлетворении апелляции.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 xml:space="preserve">101. При рассмотрении апелляции о несогласии с выставленными баллами конфликтная комиссия запрашивает в РЦОИ, предметной комиссии распечатанные </w:t>
      </w:r>
      <w:r w:rsidRPr="00D56A57">
        <w:rPr>
          <w:rFonts w:ascii="Times New Roman" w:eastAsia="Times New Roman" w:hAnsi="Times New Roman" w:cs="Times New Roman"/>
          <w:sz w:val="24"/>
          <w:szCs w:val="24"/>
        </w:rPr>
        <w:lastRenderedPageBreak/>
        <w:t>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B055D" w:rsidRPr="00D56A57" w:rsidRDefault="00FB055D" w:rsidP="00FB055D">
      <w:pPr>
        <w:spacing w:after="0" w:line="240" w:lineRule="auto"/>
        <w:ind w:firstLine="540"/>
        <w:jc w:val="both"/>
        <w:rPr>
          <w:rFonts w:ascii="Times New Roman" w:eastAsia="Times New Roman" w:hAnsi="Times New Roman" w:cs="Times New Roman"/>
          <w:sz w:val="21"/>
          <w:szCs w:val="21"/>
        </w:rPr>
      </w:pPr>
      <w:r w:rsidRPr="00D56A57">
        <w:rPr>
          <w:rFonts w:ascii="Times New Roman" w:eastAsia="Times New Roman" w:hAnsi="Times New Roman" w:cs="Times New Roman"/>
          <w:sz w:val="24"/>
          <w:szCs w:val="24"/>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5122D" w:rsidRPr="00D56A57" w:rsidRDefault="0005122D">
      <w:pPr>
        <w:rPr>
          <w:rFonts w:ascii="Times New Roman" w:hAnsi="Times New Roman" w:cs="Times New Roman"/>
        </w:rPr>
      </w:pPr>
    </w:p>
    <w:sectPr w:rsidR="0005122D" w:rsidRPr="00D56A57" w:rsidSect="008A0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B055D"/>
    <w:rsid w:val="0005122D"/>
    <w:rsid w:val="008A0F41"/>
    <w:rsid w:val="00D56A57"/>
    <w:rsid w:val="00FB0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055D"/>
    <w:rPr>
      <w:color w:val="0000FF"/>
      <w:u w:val="single"/>
    </w:rPr>
  </w:style>
  <w:style w:type="character" w:styleId="a4">
    <w:name w:val="FollowedHyperlink"/>
    <w:basedOn w:val="a0"/>
    <w:uiPriority w:val="99"/>
    <w:semiHidden/>
    <w:unhideWhenUsed/>
    <w:rsid w:val="00FB055D"/>
    <w:rPr>
      <w:color w:val="800080"/>
      <w:u w:val="single"/>
    </w:rPr>
  </w:style>
</w:styles>
</file>

<file path=word/webSettings.xml><?xml version="1.0" encoding="utf-8"?>
<w:webSettings xmlns:r="http://schemas.openxmlformats.org/officeDocument/2006/relationships" xmlns:w="http://schemas.openxmlformats.org/wordprocessingml/2006/main">
  <w:divs>
    <w:div w:id="16695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16658</Words>
  <Characters>94957</Characters>
  <Application>Microsoft Office Word</Application>
  <DocSecurity>0</DocSecurity>
  <Lines>791</Lines>
  <Paragraphs>222</Paragraphs>
  <ScaleCrop>false</ScaleCrop>
  <Company/>
  <LinksUpToDate>false</LinksUpToDate>
  <CharactersWithSpaces>111393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2019-10-08T09:50:00Z</dcterms:created>
  <dcterms:modified xsi:type="dcterms:W3CDTF">2019-10-08T09:54:00Z</dcterms:modified>
</cp:coreProperties>
</file>