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BD" w:rsidRPr="00BE08BD" w:rsidRDefault="00BE08BD" w:rsidP="00BE08BD">
      <w:pPr>
        <w:pStyle w:val="western"/>
        <w:keepNext/>
        <w:shd w:val="clear" w:color="auto" w:fill="FFFFFF"/>
        <w:spacing w:before="119" w:beforeAutospacing="0" w:after="0" w:afterAutospacing="0"/>
        <w:rPr>
          <w:rStyle w:val="a3"/>
          <w:b w:val="0"/>
          <w:color w:val="3B294B"/>
          <w:sz w:val="27"/>
          <w:szCs w:val="27"/>
        </w:rPr>
      </w:pPr>
      <w:r w:rsidRPr="00BE08BD">
        <w:rPr>
          <w:rStyle w:val="a3"/>
          <w:b w:val="0"/>
          <w:color w:val="3B294B"/>
          <w:sz w:val="27"/>
          <w:szCs w:val="27"/>
        </w:rPr>
        <w:t xml:space="preserve">Принят на общешкольном </w:t>
      </w:r>
      <w:r>
        <w:rPr>
          <w:rStyle w:val="a3"/>
          <w:b w:val="0"/>
          <w:color w:val="3B294B"/>
          <w:sz w:val="27"/>
          <w:szCs w:val="27"/>
        </w:rPr>
        <w:t xml:space="preserve">                                             Утверждён приказом</w:t>
      </w:r>
    </w:p>
    <w:p w:rsidR="00BE08BD" w:rsidRPr="00BE08BD" w:rsidRDefault="00BE08BD" w:rsidP="00BE08BD">
      <w:pPr>
        <w:pStyle w:val="western"/>
        <w:keepNext/>
        <w:shd w:val="clear" w:color="auto" w:fill="FFFFFF"/>
        <w:spacing w:before="119" w:beforeAutospacing="0" w:after="0" w:afterAutospacing="0"/>
        <w:rPr>
          <w:rStyle w:val="a3"/>
          <w:b w:val="0"/>
          <w:color w:val="3B294B"/>
          <w:sz w:val="27"/>
          <w:szCs w:val="27"/>
        </w:rPr>
      </w:pPr>
      <w:r w:rsidRPr="00BE08BD">
        <w:rPr>
          <w:rStyle w:val="a3"/>
          <w:b w:val="0"/>
          <w:color w:val="3B294B"/>
          <w:sz w:val="27"/>
          <w:szCs w:val="27"/>
        </w:rPr>
        <w:t>родительском собрании</w:t>
      </w:r>
      <w:r>
        <w:rPr>
          <w:rStyle w:val="a3"/>
          <w:b w:val="0"/>
          <w:color w:val="3B294B"/>
          <w:sz w:val="27"/>
          <w:szCs w:val="27"/>
        </w:rPr>
        <w:t xml:space="preserve">                                            по МОУ Коптевская ООШ</w:t>
      </w:r>
    </w:p>
    <w:p w:rsidR="00BE08BD" w:rsidRPr="00BE08BD" w:rsidRDefault="00BE08BD" w:rsidP="00BE08BD">
      <w:pPr>
        <w:pStyle w:val="western"/>
        <w:keepNext/>
        <w:shd w:val="clear" w:color="auto" w:fill="FFFFFF"/>
        <w:spacing w:before="119" w:beforeAutospacing="0" w:after="0" w:afterAutospacing="0"/>
        <w:rPr>
          <w:rStyle w:val="a3"/>
          <w:b w:val="0"/>
          <w:color w:val="3B294B"/>
          <w:sz w:val="27"/>
          <w:szCs w:val="27"/>
        </w:rPr>
      </w:pPr>
      <w:r w:rsidRPr="00BE08BD">
        <w:rPr>
          <w:rStyle w:val="a3"/>
          <w:b w:val="0"/>
          <w:color w:val="3B294B"/>
          <w:sz w:val="27"/>
          <w:szCs w:val="27"/>
        </w:rPr>
        <w:t xml:space="preserve">20.10.2014г. </w:t>
      </w:r>
      <w:r>
        <w:rPr>
          <w:rStyle w:val="a3"/>
          <w:b w:val="0"/>
          <w:color w:val="3B294B"/>
          <w:sz w:val="27"/>
          <w:szCs w:val="27"/>
        </w:rPr>
        <w:t xml:space="preserve">                                                               № </w:t>
      </w:r>
      <w:r w:rsidR="00DC4F05">
        <w:rPr>
          <w:rStyle w:val="a3"/>
          <w:b w:val="0"/>
          <w:color w:val="3B294B"/>
          <w:sz w:val="27"/>
          <w:szCs w:val="27"/>
        </w:rPr>
        <w:t>224/2</w:t>
      </w:r>
      <w:r>
        <w:rPr>
          <w:rStyle w:val="a3"/>
          <w:b w:val="0"/>
          <w:color w:val="3B294B"/>
          <w:sz w:val="27"/>
          <w:szCs w:val="27"/>
        </w:rPr>
        <w:t xml:space="preserve"> </w:t>
      </w:r>
      <w:r w:rsidRPr="00BE08BD">
        <w:rPr>
          <w:rStyle w:val="a3"/>
          <w:b w:val="0"/>
          <w:color w:val="3B294B"/>
          <w:sz w:val="27"/>
          <w:szCs w:val="27"/>
        </w:rPr>
        <w:t xml:space="preserve">   от</w:t>
      </w:r>
      <w:r w:rsidR="00DC4F05">
        <w:rPr>
          <w:rStyle w:val="a3"/>
          <w:b w:val="0"/>
          <w:color w:val="3B294B"/>
          <w:sz w:val="27"/>
          <w:szCs w:val="27"/>
        </w:rPr>
        <w:t xml:space="preserve"> 20.10.2014г.</w:t>
      </w:r>
    </w:p>
    <w:p w:rsidR="00BE08BD" w:rsidRDefault="00BE08BD" w:rsidP="004E48F8">
      <w:pPr>
        <w:pStyle w:val="western"/>
        <w:keepNext/>
        <w:shd w:val="clear" w:color="auto" w:fill="FFFFFF"/>
        <w:spacing w:before="119" w:beforeAutospacing="0" w:after="0" w:afterAutospacing="0"/>
        <w:jc w:val="center"/>
        <w:rPr>
          <w:rStyle w:val="a3"/>
          <w:color w:val="3B294B"/>
          <w:sz w:val="27"/>
          <w:szCs w:val="27"/>
        </w:rPr>
      </w:pPr>
    </w:p>
    <w:p w:rsidR="004E48F8" w:rsidRDefault="004E48F8" w:rsidP="00BE08BD">
      <w:pPr>
        <w:pStyle w:val="western"/>
        <w:keepNext/>
        <w:shd w:val="clear" w:color="auto" w:fill="FFFFFF"/>
        <w:spacing w:before="119" w:beforeAutospacing="0" w:after="0" w:afterAutospacing="0"/>
        <w:jc w:val="both"/>
        <w:rPr>
          <w:rFonts w:ascii="Verdana" w:hAnsi="Verdana"/>
          <w:color w:val="3B294B"/>
          <w:sz w:val="20"/>
          <w:szCs w:val="20"/>
        </w:rPr>
      </w:pPr>
      <w:r>
        <w:rPr>
          <w:rStyle w:val="a3"/>
          <w:color w:val="3B294B"/>
          <w:sz w:val="27"/>
          <w:szCs w:val="27"/>
        </w:rPr>
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</w:t>
      </w:r>
      <w:bookmarkStart w:id="0" w:name="sdfootnote1anc"/>
      <w:bookmarkEnd w:id="0"/>
    </w:p>
    <w:p w:rsidR="004E48F8" w:rsidRDefault="004E48F8" w:rsidP="00BE08BD">
      <w:pPr>
        <w:pStyle w:val="a4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Verdana" w:hAnsi="Verdana" w:cs="Tahoma"/>
          <w:color w:val="3B294B"/>
          <w:sz w:val="20"/>
          <w:szCs w:val="20"/>
        </w:rPr>
      </w:pPr>
      <w:r>
        <w:rPr>
          <w:color w:val="3B294B"/>
          <w:sz w:val="27"/>
          <w:szCs w:val="27"/>
        </w:rPr>
        <w:t xml:space="preserve">Настоящий Порядок регламентирует оформление возникновения, приостановления и прекращения отношений между МОУ </w:t>
      </w:r>
      <w:r w:rsidR="00BE08BD">
        <w:rPr>
          <w:color w:val="3B294B"/>
          <w:sz w:val="27"/>
          <w:szCs w:val="27"/>
        </w:rPr>
        <w:t xml:space="preserve">Коптевская ООШ </w:t>
      </w:r>
      <w:r>
        <w:rPr>
          <w:color w:val="3B294B"/>
          <w:sz w:val="27"/>
          <w:szCs w:val="27"/>
        </w:rPr>
        <w:t>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4E48F8" w:rsidRDefault="004E48F8" w:rsidP="00BE08BD">
      <w:pPr>
        <w:pStyle w:val="a4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Verdana" w:hAnsi="Verdana" w:cs="Tahoma"/>
          <w:color w:val="3B294B"/>
          <w:sz w:val="20"/>
          <w:szCs w:val="20"/>
        </w:rPr>
      </w:pPr>
      <w:r>
        <w:rPr>
          <w:color w:val="3B294B"/>
          <w:sz w:val="27"/>
          <w:szCs w:val="27"/>
        </w:rP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</w:t>
      </w:r>
      <w:bookmarkStart w:id="1" w:name="sdfootnote2anc"/>
      <w:bookmarkEnd w:id="1"/>
      <w:r w:rsidR="00BE08BD">
        <w:rPr>
          <w:color w:val="3B294B"/>
          <w:sz w:val="27"/>
          <w:szCs w:val="27"/>
          <w:vertAlign w:val="superscript"/>
        </w:rPr>
        <w:t xml:space="preserve"> </w:t>
      </w:r>
      <w:r>
        <w:rPr>
          <w:color w:val="3B294B"/>
          <w:sz w:val="27"/>
          <w:szCs w:val="27"/>
        </w:rPr>
        <w:t>. Заключается договор об образовании в соответствии со ст. 54 ФЗ «Об образовании».</w:t>
      </w:r>
    </w:p>
    <w:p w:rsidR="004E48F8" w:rsidRDefault="004E48F8" w:rsidP="00BE08BD">
      <w:pPr>
        <w:pStyle w:val="a4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Verdana" w:hAnsi="Verdana" w:cs="Tahoma"/>
          <w:color w:val="3B294B"/>
          <w:sz w:val="20"/>
          <w:szCs w:val="20"/>
        </w:rPr>
      </w:pPr>
      <w:r>
        <w:rPr>
          <w:color w:val="3B294B"/>
          <w:sz w:val="27"/>
          <w:szCs w:val="27"/>
        </w:rPr>
        <w:t>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образования, а также по дополнительным общеобразовательным программам, оформляется в соответствии с законодательством Российской Федерации и Правилами приема в учреждение, утверждёнными приказом директора учреждения</w:t>
      </w:r>
      <w:r w:rsidR="00BE08BD">
        <w:rPr>
          <w:color w:val="3B294B"/>
          <w:sz w:val="27"/>
          <w:szCs w:val="27"/>
        </w:rPr>
        <w:t>.</w:t>
      </w:r>
    </w:p>
    <w:p w:rsidR="004E48F8" w:rsidRDefault="004E48F8" w:rsidP="00BE08BD">
      <w:pPr>
        <w:pStyle w:val="a4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Verdana" w:hAnsi="Verdana" w:cs="Tahoma"/>
          <w:color w:val="3B294B"/>
          <w:sz w:val="20"/>
          <w:szCs w:val="20"/>
        </w:rPr>
      </w:pPr>
      <w:r>
        <w:rPr>
          <w:color w:val="3B294B"/>
          <w:sz w:val="27"/>
          <w:szCs w:val="27"/>
        </w:rPr>
        <w:t>Возникновение образовательных отношений в связи с приемом лица в Учреждение для прохождения промежуточной и (или) государственной итоговой аттестации оформляется в соответствии Правилами приема в учреждение, утверждёнными приказом директора Учреждения</w:t>
      </w:r>
      <w:r w:rsidR="00BE08BD">
        <w:rPr>
          <w:color w:val="3B294B"/>
          <w:sz w:val="27"/>
          <w:szCs w:val="27"/>
        </w:rPr>
        <w:t>.</w:t>
      </w:r>
      <w:r>
        <w:rPr>
          <w:color w:val="3B294B"/>
          <w:sz w:val="27"/>
          <w:szCs w:val="27"/>
        </w:rPr>
        <w:t xml:space="preserve"> </w:t>
      </w:r>
    </w:p>
    <w:p w:rsidR="004E48F8" w:rsidRDefault="004E48F8" w:rsidP="00BE08BD">
      <w:pPr>
        <w:pStyle w:val="a4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Verdana" w:hAnsi="Verdana" w:cs="Tahoma"/>
          <w:color w:val="3B294B"/>
          <w:sz w:val="20"/>
          <w:szCs w:val="20"/>
        </w:rPr>
      </w:pPr>
      <w:r>
        <w:rPr>
          <w:color w:val="3B294B"/>
          <w:sz w:val="27"/>
          <w:szCs w:val="27"/>
        </w:rPr>
        <w:t>при приеме для участия в государственной (итоговой) аттестации обучающихся, освоивших образовательные программы среднего общего образования –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утверждённым Приказом Минобрнауки России от 28.11.2008 № 362;</w:t>
      </w:r>
    </w:p>
    <w:p w:rsidR="004E48F8" w:rsidRDefault="004E48F8" w:rsidP="00BE08BD">
      <w:pPr>
        <w:pStyle w:val="a4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Verdana" w:hAnsi="Verdana" w:cs="Tahoma"/>
          <w:color w:val="3B294B"/>
          <w:sz w:val="20"/>
          <w:szCs w:val="20"/>
        </w:rPr>
      </w:pPr>
      <w:r>
        <w:rPr>
          <w:color w:val="3B294B"/>
          <w:sz w:val="27"/>
          <w:szCs w:val="27"/>
        </w:rPr>
        <w:t>при приеме для участия в государственной (итоговой) аттестации обучающихся, освоивших образовательные программы основного общего образования – Положением о государственной (итоговой) аттестации выпускников IX классов общеобразовательных учреждений Российской Федерации, утвержденным Приказом Минобразования России от 03.12.1999 № 1075.</w:t>
      </w:r>
    </w:p>
    <w:p w:rsidR="004E48F8" w:rsidRDefault="004E48F8" w:rsidP="00BE08BD">
      <w:pPr>
        <w:pStyle w:val="a4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Verdana" w:hAnsi="Verdana" w:cs="Tahoma"/>
          <w:color w:val="3B294B"/>
          <w:sz w:val="20"/>
          <w:szCs w:val="20"/>
        </w:rPr>
      </w:pPr>
      <w:r>
        <w:rPr>
          <w:color w:val="3B294B"/>
          <w:sz w:val="27"/>
          <w:szCs w:val="27"/>
        </w:rPr>
        <w:lastRenderedPageBreak/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4E48F8" w:rsidRDefault="004E48F8" w:rsidP="00BE08BD">
      <w:pPr>
        <w:pStyle w:val="a4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Verdana" w:hAnsi="Verdana" w:cs="Tahoma"/>
          <w:color w:val="3B294B"/>
          <w:sz w:val="20"/>
          <w:szCs w:val="20"/>
        </w:rPr>
      </w:pPr>
      <w:r>
        <w:rPr>
          <w:color w:val="3B294B"/>
          <w:sz w:val="27"/>
          <w:szCs w:val="27"/>
        </w:rPr>
        <w:t xml:space="preserve">Прекращение образовательных отношений в связи с отчислением обучающегося из Учреждения оформляется в соответствии с Порядком и основаниями отчисления обучающихся, утвержденного приказом директора Учреждения </w:t>
      </w:r>
      <w:r w:rsidR="00BE08BD">
        <w:rPr>
          <w:color w:val="3B294B"/>
          <w:sz w:val="27"/>
          <w:szCs w:val="27"/>
        </w:rPr>
        <w:t>.</w:t>
      </w:r>
    </w:p>
    <w:p w:rsidR="004E48F8" w:rsidRDefault="004E48F8" w:rsidP="00BE08BD">
      <w:pPr>
        <w:pStyle w:val="a4"/>
        <w:shd w:val="clear" w:color="auto" w:fill="FFFFFF"/>
        <w:jc w:val="both"/>
        <w:rPr>
          <w:rFonts w:ascii="Verdana" w:hAnsi="Verdana"/>
          <w:color w:val="3B294B"/>
          <w:sz w:val="20"/>
          <w:szCs w:val="20"/>
        </w:rPr>
      </w:pPr>
      <w:bookmarkStart w:id="2" w:name="sdfootnote1sym"/>
      <w:bookmarkEnd w:id="2"/>
      <w:r>
        <w:rPr>
          <w:rFonts w:ascii="Verdana" w:hAnsi="Verdana"/>
          <w:color w:val="3B294B"/>
          <w:sz w:val="20"/>
          <w:szCs w:val="20"/>
        </w:rPr>
        <w:t> </w:t>
      </w:r>
    </w:p>
    <w:p w:rsidR="001827E2" w:rsidRDefault="001827E2" w:rsidP="00BE08BD">
      <w:pPr>
        <w:jc w:val="both"/>
      </w:pPr>
    </w:p>
    <w:sectPr w:rsidR="001827E2" w:rsidSect="0000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6D1"/>
    <w:multiLevelType w:val="multilevel"/>
    <w:tmpl w:val="2DF0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17AF4"/>
    <w:multiLevelType w:val="multilevel"/>
    <w:tmpl w:val="5544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97577"/>
    <w:multiLevelType w:val="multilevel"/>
    <w:tmpl w:val="4AA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48F8"/>
    <w:rsid w:val="00002089"/>
    <w:rsid w:val="001827E2"/>
    <w:rsid w:val="004E48F8"/>
    <w:rsid w:val="009B268F"/>
    <w:rsid w:val="00BE08BD"/>
    <w:rsid w:val="00DC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E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E48F8"/>
    <w:rPr>
      <w:b/>
      <w:bCs/>
    </w:rPr>
  </w:style>
  <w:style w:type="paragraph" w:styleId="a4">
    <w:name w:val="Normal (Web)"/>
    <w:basedOn w:val="a"/>
    <w:uiPriority w:val="99"/>
    <w:semiHidden/>
    <w:unhideWhenUsed/>
    <w:rsid w:val="004E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4E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2014-10-28T16:23:00Z</dcterms:created>
  <dcterms:modified xsi:type="dcterms:W3CDTF">2014-11-10T09:25:00Z</dcterms:modified>
</cp:coreProperties>
</file>